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6351.0" w:type="dxa"/>
        <w:jc w:val="left"/>
        <w:tblInd w:w="-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01"/>
        <w:gridCol w:w="425"/>
        <w:gridCol w:w="2268"/>
        <w:gridCol w:w="284"/>
        <w:gridCol w:w="1417"/>
        <w:gridCol w:w="7088"/>
        <w:gridCol w:w="2268"/>
        <w:tblGridChange w:id="0">
          <w:tblGrid>
            <w:gridCol w:w="2601"/>
            <w:gridCol w:w="425"/>
            <w:gridCol w:w="2268"/>
            <w:gridCol w:w="284"/>
            <w:gridCol w:w="1417"/>
            <w:gridCol w:w="7088"/>
            <w:gridCol w:w="2268"/>
          </w:tblGrid>
        </w:tblGridChange>
      </w:tblGrid>
      <w:tr>
        <w:trPr>
          <w:cantSplit w:val="0"/>
          <w:trHeight w:val="412" w:hRule="atLeast"/>
          <w:tblHeader w:val="0"/>
        </w:trPr>
        <w:tc>
          <w:tcPr>
            <w:gridSpan w:val="7"/>
            <w:shd w:fill="002060" w:val="clear"/>
          </w:tcPr>
          <w:p w:rsidR="00000000" w:rsidDel="00000000" w:rsidP="00000000" w:rsidRDefault="00000000" w:rsidRPr="00000000" w14:paraId="00000002">
            <w:pPr>
              <w:spacing w:after="0" w:lineRule="auto"/>
              <w:ind w:right="104"/>
              <w:rPr>
                <w:rFonts w:ascii="Arial Narrow" w:cs="Arial Narrow" w:eastAsia="Arial Narrow" w:hAnsi="Arial Narrow"/>
                <w:color w:val="ffffff"/>
                <w:u w:val="none"/>
              </w:rPr>
            </w:pPr>
            <w:r w:rsidDel="00000000" w:rsidR="00000000" w:rsidRPr="00000000">
              <w:rPr>
                <w:rFonts w:ascii="Arial Narrow" w:cs="Arial Narrow" w:eastAsia="Arial Narrow" w:hAnsi="Arial Narrow"/>
                <w:color w:val="ffffff"/>
                <w:u w:val="none"/>
                <w:rtl w:val="0"/>
              </w:rPr>
              <w:t xml:space="preserve">PRÁCTICA DE BOVINOS</w:t>
            </w:r>
          </w:p>
        </w:tc>
      </w:tr>
      <w:tr>
        <w:trPr>
          <w:cantSplit w:val="0"/>
          <w:trHeight w:val="439" w:hRule="atLeast"/>
          <w:tblHeader w:val="0"/>
        </w:trPr>
        <w:tc>
          <w:tcPr>
            <w:gridSpan w:val="4"/>
            <w:shd w:fill="002060" w:val="clear"/>
            <w:vAlign w:val="center"/>
          </w:tcPr>
          <w:p w:rsidR="00000000" w:rsidDel="00000000" w:rsidP="00000000" w:rsidRDefault="00000000" w:rsidRPr="00000000" w14:paraId="00000009">
            <w:pPr>
              <w:spacing w:after="0" w:lineRule="auto"/>
              <w:ind w:right="104"/>
              <w:rPr>
                <w:rFonts w:ascii="Arial Narrow" w:cs="Arial Narrow" w:eastAsia="Arial Narrow" w:hAnsi="Arial Narrow"/>
                <w:color w:val="ffffff"/>
                <w:sz w:val="20"/>
                <w:szCs w:val="20"/>
                <w:u w:val="none"/>
              </w:rPr>
            </w:pPr>
            <w:r w:rsidDel="00000000" w:rsidR="00000000" w:rsidRPr="00000000">
              <w:rPr>
                <w:rFonts w:ascii="Arial Narrow" w:cs="Arial Narrow" w:eastAsia="Arial Narrow" w:hAnsi="Arial Narrow"/>
                <w:color w:val="ffffff"/>
                <w:sz w:val="20"/>
                <w:szCs w:val="20"/>
                <w:u w:val="none"/>
                <w:rtl w:val="0"/>
              </w:rPr>
              <w:t xml:space="preserve">DESCRIPCIÓN DE LA PRÁCTICA</w:t>
            </w:r>
          </w:p>
        </w:tc>
        <w:tc>
          <w:tcPr>
            <w:gridSpan w:val="3"/>
            <w:shd w:fill="002060" w:val="clear"/>
            <w:vAlign w:val="center"/>
          </w:tcPr>
          <w:p w:rsidR="00000000" w:rsidDel="00000000" w:rsidP="00000000" w:rsidRDefault="00000000" w:rsidRPr="00000000" w14:paraId="0000000D">
            <w:pPr>
              <w:spacing w:after="0" w:lineRule="auto"/>
              <w:ind w:right="104"/>
              <w:rPr>
                <w:rFonts w:ascii="Arial Narrow" w:cs="Arial Narrow" w:eastAsia="Arial Narrow" w:hAnsi="Arial Narrow"/>
                <w:color w:val="ffffff"/>
                <w:sz w:val="20"/>
                <w:szCs w:val="20"/>
                <w:u w:val="none"/>
              </w:rPr>
            </w:pPr>
            <w:r w:rsidDel="00000000" w:rsidR="00000000" w:rsidRPr="00000000">
              <w:rPr>
                <w:rFonts w:ascii="Arial Narrow" w:cs="Arial Narrow" w:eastAsia="Arial Narrow" w:hAnsi="Arial Narrow"/>
                <w:color w:val="ffffff"/>
                <w:sz w:val="20"/>
                <w:szCs w:val="20"/>
                <w:u w:val="none"/>
                <w:rtl w:val="0"/>
              </w:rPr>
              <w:t xml:space="preserve">GENERALIDADES</w:t>
            </w:r>
          </w:p>
        </w:tc>
      </w:tr>
      <w:tr>
        <w:trPr>
          <w:cantSplit w:val="0"/>
          <w:trHeight w:val="928" w:hRule="atLeast"/>
          <w:tblHeader w:val="0"/>
        </w:trPr>
        <w:tc>
          <w:tcPr>
            <w:gridSpan w:val="2"/>
            <w:vMerge w:val="restart"/>
            <w:vAlign w:val="center"/>
          </w:tcPr>
          <w:p w:rsidR="00000000" w:rsidDel="00000000" w:rsidP="00000000" w:rsidRDefault="00000000" w:rsidRPr="00000000" w14:paraId="00000010">
            <w:pPr>
              <w:spacing w:after="2" w:line="241" w:lineRule="auto"/>
              <w:ind w:right="230"/>
              <w:rPr>
                <w:rFonts w:ascii="Arial Narrow" w:cs="Arial Narrow" w:eastAsia="Arial Narrow" w:hAnsi="Arial Narrow"/>
                <w:b w:val="0"/>
                <w:sz w:val="22"/>
                <w:szCs w:val="22"/>
                <w:u w:val="none"/>
              </w:rPr>
            </w:pPr>
            <w:r w:rsidDel="00000000" w:rsidR="00000000" w:rsidRPr="00000000">
              <w:rPr>
                <w:rFonts w:ascii="Arial Narrow" w:cs="Arial Narrow" w:eastAsia="Arial Narrow" w:hAnsi="Arial Narrow"/>
                <w:sz w:val="22"/>
                <w:szCs w:val="22"/>
              </w:rPr>
              <w:drawing>
                <wp:inline distB="0" distT="0" distL="0" distR="0">
                  <wp:extent cx="1326049" cy="1553300"/>
                  <wp:effectExtent b="0" l="0" r="0" t="0"/>
                  <wp:docPr id="2105512810" name="image8.jpg"/>
                  <a:graphic>
                    <a:graphicData uri="http://schemas.openxmlformats.org/drawingml/2006/picture">
                      <pic:pic>
                        <pic:nvPicPr>
                          <pic:cNvPr id="0" name="image8.jpg"/>
                          <pic:cNvPicPr preferRelativeResize="0"/>
                        </pic:nvPicPr>
                        <pic:blipFill>
                          <a:blip r:embed="rId7"/>
                          <a:srcRect b="20869" l="64258" r="1847" t="36111"/>
                          <a:stretch>
                            <a:fillRect/>
                          </a:stretch>
                        </pic:blipFill>
                        <pic:spPr>
                          <a:xfrm>
                            <a:off x="0" y="0"/>
                            <a:ext cx="1326049" cy="1553300"/>
                          </a:xfrm>
                          <a:prstGeom prst="rect"/>
                          <a:ln/>
                        </pic:spPr>
                      </pic:pic>
                    </a:graphicData>
                  </a:graphic>
                </wp:inline>
              </w:drawing>
            </w:r>
            <w:r w:rsidDel="00000000" w:rsidR="00000000" w:rsidRPr="00000000">
              <w:rPr>
                <w:rtl w:val="0"/>
              </w:rPr>
            </w:r>
          </w:p>
        </w:tc>
        <w:tc>
          <w:tcPr>
            <w:gridSpan w:val="2"/>
            <w:vMerge w:val="restart"/>
            <w:vAlign w:val="center"/>
          </w:tcPr>
          <w:p w:rsidR="00000000" w:rsidDel="00000000" w:rsidP="00000000" w:rsidRDefault="00000000" w:rsidRPr="00000000" w14:paraId="00000012">
            <w:pPr>
              <w:spacing w:after="0" w:line="244" w:lineRule="auto"/>
              <w:ind w:right="0"/>
              <w:jc w:val="left"/>
              <w:rPr>
                <w:rFonts w:ascii="Arial Narrow" w:cs="Arial Narrow" w:eastAsia="Arial Narrow" w:hAnsi="Arial Narrow"/>
                <w:b w:val="0"/>
                <w:sz w:val="22"/>
                <w:szCs w:val="22"/>
                <w:u w:val="none"/>
              </w:rPr>
            </w:pPr>
            <w:r w:rsidDel="00000000" w:rsidR="00000000" w:rsidRPr="00000000">
              <w:rPr>
                <w:rtl w:val="0"/>
              </w:rPr>
            </w:r>
          </w:p>
          <w:p w:rsidR="00000000" w:rsidDel="00000000" w:rsidP="00000000" w:rsidRDefault="00000000" w:rsidRPr="00000000" w14:paraId="00000013">
            <w:pPr>
              <w:spacing w:after="0" w:line="244" w:lineRule="auto"/>
              <w:ind w:right="0"/>
              <w:jc w:val="left"/>
              <w:rPr>
                <w:rFonts w:ascii="Arial Narrow" w:cs="Arial Narrow" w:eastAsia="Arial Narrow" w:hAnsi="Arial Narrow"/>
                <w:b w:val="0"/>
                <w:sz w:val="22"/>
                <w:szCs w:val="22"/>
                <w:u w:val="none"/>
              </w:rPr>
            </w:pPr>
            <w:r w:rsidDel="00000000" w:rsidR="00000000" w:rsidRPr="00000000">
              <w:rPr>
                <w:rtl w:val="0"/>
              </w:rPr>
            </w:r>
          </w:p>
          <w:p w:rsidR="00000000" w:rsidDel="00000000" w:rsidP="00000000" w:rsidRDefault="00000000" w:rsidRPr="00000000" w14:paraId="00000014">
            <w:pPr>
              <w:spacing w:after="2" w:line="241" w:lineRule="auto"/>
              <w:ind w:right="230"/>
              <w:rPr>
                <w:color w:val="ff0000"/>
                <w:sz w:val="20"/>
                <w:szCs w:val="20"/>
                <w:u w:val="none"/>
              </w:rPr>
            </w:pPr>
            <w:r w:rsidDel="00000000" w:rsidR="00000000" w:rsidRPr="00000000">
              <w:rPr>
                <w:color w:val="ff0000"/>
                <w:sz w:val="20"/>
                <w:szCs w:val="20"/>
                <w:u w:val="none"/>
                <w:rtl w:val="0"/>
              </w:rPr>
              <w:t xml:space="preserve">Agradezco Descripción corta de las actividades que se realizan en esta practica</w:t>
            </w:r>
          </w:p>
          <w:p w:rsidR="00000000" w:rsidDel="00000000" w:rsidP="00000000" w:rsidRDefault="00000000" w:rsidRPr="00000000" w14:paraId="00000015">
            <w:pPr>
              <w:spacing w:after="0" w:line="244" w:lineRule="auto"/>
              <w:ind w:right="0"/>
              <w:jc w:val="left"/>
              <w:rPr>
                <w:rFonts w:ascii="Arial Narrow" w:cs="Arial Narrow" w:eastAsia="Arial Narrow" w:hAnsi="Arial Narrow"/>
                <w:b w:val="0"/>
                <w:sz w:val="22"/>
                <w:szCs w:val="22"/>
                <w:u w:val="none"/>
              </w:rPr>
            </w:pPr>
            <w:r w:rsidDel="00000000" w:rsidR="00000000" w:rsidRPr="00000000">
              <w:rPr>
                <w:rtl w:val="0"/>
              </w:rPr>
            </w:r>
          </w:p>
        </w:tc>
        <w:tc>
          <w:tcPr>
            <w:vAlign w:val="center"/>
          </w:tcPr>
          <w:p w:rsidR="00000000" w:rsidDel="00000000" w:rsidP="00000000" w:rsidRDefault="00000000" w:rsidRPr="00000000" w14:paraId="00000017">
            <w:pPr>
              <w:spacing w:after="0" w:lineRule="auto"/>
              <w:ind w:right="0"/>
              <w:rPr>
                <w:rFonts w:ascii="Arial Narrow" w:cs="Arial Narrow" w:eastAsia="Arial Narrow" w:hAnsi="Arial Narrow"/>
                <w:b w:val="0"/>
                <w:sz w:val="22"/>
                <w:szCs w:val="22"/>
                <w:u w:val="no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131003</wp:posOffset>
                  </wp:positionH>
                  <wp:positionV relativeFrom="paragraph">
                    <wp:posOffset>55550</wp:posOffset>
                  </wp:positionV>
                  <wp:extent cx="635000" cy="518561"/>
                  <wp:effectExtent b="0" l="0" r="0" t="0"/>
                  <wp:wrapNone/>
                  <wp:docPr id="2105512817" name="image12.png"/>
                  <a:graphic>
                    <a:graphicData uri="http://schemas.openxmlformats.org/drawingml/2006/picture">
                      <pic:pic>
                        <pic:nvPicPr>
                          <pic:cNvPr id="0" name="image12.png"/>
                          <pic:cNvPicPr preferRelativeResize="0"/>
                        </pic:nvPicPr>
                        <pic:blipFill>
                          <a:blip r:embed="rId8"/>
                          <a:srcRect b="0" l="0" r="0" t="0"/>
                          <a:stretch>
                            <a:fillRect/>
                          </a:stretch>
                        </pic:blipFill>
                        <pic:spPr>
                          <a:xfrm>
                            <a:off x="0" y="0"/>
                            <a:ext cx="635000" cy="518561"/>
                          </a:xfrm>
                          <a:prstGeom prst="rect"/>
                          <a:ln/>
                        </pic:spPr>
                      </pic:pic>
                    </a:graphicData>
                  </a:graphic>
                </wp:anchor>
              </w:drawing>
            </w:r>
          </w:p>
        </w:tc>
        <w:tc>
          <w:tcPr>
            <w:gridSpan w:val="2"/>
            <w:vAlign w:val="center"/>
          </w:tcPr>
          <w:p w:rsidR="00000000" w:rsidDel="00000000" w:rsidP="00000000" w:rsidRDefault="00000000" w:rsidRPr="00000000" w14:paraId="00000018">
            <w:pPr>
              <w:spacing w:after="0" w:lineRule="auto"/>
              <w:ind w:right="91"/>
              <w:jc w:val="left"/>
              <w:rPr>
                <w:b w:val="0"/>
                <w:sz w:val="20"/>
                <w:szCs w:val="20"/>
                <w:u w:val="none"/>
              </w:rPr>
            </w:pPr>
            <w:r w:rsidDel="00000000" w:rsidR="00000000" w:rsidRPr="00000000">
              <w:rPr>
                <w:b w:val="0"/>
                <w:sz w:val="20"/>
                <w:szCs w:val="20"/>
                <w:u w:val="none"/>
                <w:rtl w:val="0"/>
              </w:rPr>
              <w:t xml:space="preserve">Siempre hay un riesgo potencial asociado con el manejo de animales grandes y a menudo impredecibles. Por lo tanto, se deben seguir siempre las mejores prácticas de seguridad y precaución al trabajar con ganado.</w:t>
            </w:r>
          </w:p>
        </w:tc>
      </w:tr>
      <w:tr>
        <w:trPr>
          <w:cantSplit w:val="0"/>
          <w:trHeight w:val="1468" w:hRule="atLeast"/>
          <w:tblHeader w:val="0"/>
        </w:trPr>
        <w:tc>
          <w:tcPr>
            <w:gridSpan w:val="2"/>
            <w:vMerge w:val="continue"/>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sz w:val="20"/>
                <w:szCs w:val="20"/>
                <w:u w:val="none"/>
              </w:rPr>
            </w:pPr>
            <w:r w:rsidDel="00000000" w:rsidR="00000000" w:rsidRPr="00000000">
              <w:rPr>
                <w:rtl w:val="0"/>
              </w:rPr>
            </w:r>
          </w:p>
        </w:tc>
        <w:tc>
          <w:tcPr>
            <w:gridSpan w:val="2"/>
            <w:vMerge w:val="continue"/>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sz w:val="20"/>
                <w:szCs w:val="20"/>
                <w:u w:val="none"/>
              </w:rPr>
            </w:pPr>
            <w:r w:rsidDel="00000000" w:rsidR="00000000" w:rsidRPr="00000000">
              <w:rPr>
                <w:rtl w:val="0"/>
              </w:rPr>
            </w:r>
          </w:p>
        </w:tc>
        <w:tc>
          <w:tcPr>
            <w:vAlign w:val="center"/>
          </w:tcPr>
          <w:p w:rsidR="00000000" w:rsidDel="00000000" w:rsidP="00000000" w:rsidRDefault="00000000" w:rsidRPr="00000000" w14:paraId="0000001E">
            <w:pPr>
              <w:spacing w:after="0" w:lineRule="auto"/>
              <w:ind w:left="67" w:right="0" w:firstLine="0"/>
              <w:rPr>
                <w:rFonts w:ascii="Arial Narrow" w:cs="Arial Narrow" w:eastAsia="Arial Narrow" w:hAnsi="Arial Narrow"/>
                <w:b w:val="0"/>
                <w:sz w:val="22"/>
                <w:szCs w:val="22"/>
                <w:u w:val="no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79375</wp:posOffset>
                  </wp:positionH>
                  <wp:positionV relativeFrom="paragraph">
                    <wp:posOffset>29209</wp:posOffset>
                  </wp:positionV>
                  <wp:extent cx="673100" cy="577850"/>
                  <wp:effectExtent b="0" l="0" r="0" t="0"/>
                  <wp:wrapNone/>
                  <wp:docPr id="2105512808" name="image6.png"/>
                  <a:graphic>
                    <a:graphicData uri="http://schemas.openxmlformats.org/drawingml/2006/picture">
                      <pic:pic>
                        <pic:nvPicPr>
                          <pic:cNvPr id="0" name="image6.png"/>
                          <pic:cNvPicPr preferRelativeResize="0"/>
                        </pic:nvPicPr>
                        <pic:blipFill>
                          <a:blip r:embed="rId9"/>
                          <a:srcRect b="0" l="0" r="0" t="0"/>
                          <a:stretch>
                            <a:fillRect/>
                          </a:stretch>
                        </pic:blipFill>
                        <pic:spPr>
                          <a:xfrm>
                            <a:off x="0" y="0"/>
                            <a:ext cx="673100" cy="577850"/>
                          </a:xfrm>
                          <a:prstGeom prst="rect"/>
                          <a:ln/>
                        </pic:spPr>
                      </pic:pic>
                    </a:graphicData>
                  </a:graphic>
                </wp:anchor>
              </w:drawing>
            </w:r>
          </w:p>
        </w:tc>
        <w:tc>
          <w:tcPr>
            <w:gridSpan w:val="2"/>
            <w:vAlign w:val="center"/>
          </w:tcPr>
          <w:p w:rsidR="00000000" w:rsidDel="00000000" w:rsidP="00000000" w:rsidRDefault="00000000" w:rsidRPr="00000000" w14:paraId="0000001F">
            <w:pPr>
              <w:spacing w:after="0" w:lineRule="auto"/>
              <w:ind w:left="13" w:right="96" w:firstLine="0"/>
              <w:jc w:val="left"/>
              <w:rPr>
                <w:b w:val="0"/>
                <w:sz w:val="20"/>
                <w:szCs w:val="20"/>
                <w:u w:val="none"/>
              </w:rPr>
            </w:pPr>
            <w:r w:rsidDel="00000000" w:rsidR="00000000" w:rsidRPr="00000000">
              <w:rPr>
                <w:b w:val="0"/>
                <w:sz w:val="20"/>
                <w:szCs w:val="20"/>
                <w:u w:val="none"/>
                <w:rtl w:val="0"/>
              </w:rPr>
              <w:t xml:space="preserve">Los bovinos son grandes y pesados, pueden causar lesiones graves si se sienten amenazados o estresados. Las lesiones más comunes incluyen fracturas, contusiones y lesiones en la cabeza y en las extremidades. Pueden ser portadores de diversas enfermedades, incluyendo enfermedades zoonóticas. Para reducir estos riesgos, es importante seguir las recomendaciones descritas en el presente documento, así como utilizar equipo de protección personal adecuado.</w:t>
            </w:r>
          </w:p>
        </w:tc>
      </w:tr>
      <w:tr>
        <w:trPr>
          <w:cantSplit w:val="0"/>
          <w:trHeight w:val="296" w:hRule="atLeast"/>
          <w:tblHeader w:val="0"/>
        </w:trPr>
        <w:tc>
          <w:tcPr>
            <w:gridSpan w:val="7"/>
            <w:shd w:fill="002060" w:val="clear"/>
          </w:tcPr>
          <w:p w:rsidR="00000000" w:rsidDel="00000000" w:rsidP="00000000" w:rsidRDefault="00000000" w:rsidRPr="00000000" w14:paraId="00000021">
            <w:pPr>
              <w:spacing w:after="0" w:lineRule="auto"/>
              <w:ind w:right="104"/>
              <w:rPr>
                <w:rFonts w:ascii="Arial Narrow" w:cs="Arial Narrow" w:eastAsia="Arial Narrow" w:hAnsi="Arial Narrow"/>
                <w:color w:val="ffffff"/>
                <w:sz w:val="20"/>
                <w:szCs w:val="20"/>
                <w:u w:val="none"/>
              </w:rPr>
            </w:pPr>
            <w:r w:rsidDel="00000000" w:rsidR="00000000" w:rsidRPr="00000000">
              <w:rPr>
                <w:rFonts w:ascii="Arial Narrow" w:cs="Arial Narrow" w:eastAsia="Arial Narrow" w:hAnsi="Arial Narrow"/>
                <w:color w:val="ffffff"/>
                <w:sz w:val="20"/>
                <w:szCs w:val="20"/>
                <w:u w:val="none"/>
                <w:rtl w:val="0"/>
              </w:rPr>
              <w:t xml:space="preserve">MEDIDAS PREVENTIVAS Y/O PRECAUCIÓN  </w:t>
            </w:r>
          </w:p>
        </w:tc>
      </w:tr>
      <w:tr>
        <w:trPr>
          <w:cantSplit w:val="0"/>
          <w:trHeight w:val="494" w:hRule="atLeast"/>
          <w:tblHeader w:val="0"/>
        </w:trPr>
        <w:tc>
          <w:tcPr>
            <w:gridSpan w:val="3"/>
            <w:shd w:fill="002060" w:val="clear"/>
            <w:vAlign w:val="center"/>
          </w:tcPr>
          <w:p w:rsidR="00000000" w:rsidDel="00000000" w:rsidP="00000000" w:rsidRDefault="00000000" w:rsidRPr="00000000" w14:paraId="00000028">
            <w:pPr>
              <w:spacing w:after="0" w:lineRule="auto"/>
              <w:ind w:right="114"/>
              <w:rPr>
                <w:rFonts w:ascii="Arial Narrow" w:cs="Arial Narrow" w:eastAsia="Arial Narrow" w:hAnsi="Arial Narrow"/>
                <w:color w:val="ffffff"/>
                <w:sz w:val="20"/>
                <w:szCs w:val="20"/>
              </w:rPr>
            </w:pPr>
            <w:r w:rsidDel="00000000" w:rsidR="00000000" w:rsidRPr="00000000">
              <w:rPr>
                <w:rFonts w:ascii="Arial Narrow" w:cs="Arial Narrow" w:eastAsia="Arial Narrow" w:hAnsi="Arial Narrow"/>
                <w:color w:val="ffffff"/>
                <w:sz w:val="20"/>
                <w:szCs w:val="20"/>
                <w:u w:val="none"/>
                <w:rtl w:val="0"/>
              </w:rPr>
              <w:t xml:space="preserve">RIESGOS</w:t>
            </w:r>
            <w:r w:rsidDel="00000000" w:rsidR="00000000" w:rsidRPr="00000000">
              <w:rPr>
                <w:rtl w:val="0"/>
              </w:rPr>
            </w:r>
          </w:p>
        </w:tc>
        <w:tc>
          <w:tcPr>
            <w:gridSpan w:val="3"/>
            <w:shd w:fill="002060" w:val="clear"/>
            <w:vAlign w:val="center"/>
          </w:tcPr>
          <w:p w:rsidR="00000000" w:rsidDel="00000000" w:rsidP="00000000" w:rsidRDefault="00000000" w:rsidRPr="00000000" w14:paraId="0000002B">
            <w:pPr>
              <w:spacing w:after="0" w:lineRule="auto"/>
              <w:ind w:right="104"/>
              <w:rPr>
                <w:rFonts w:ascii="Arial Narrow" w:cs="Arial Narrow" w:eastAsia="Arial Narrow" w:hAnsi="Arial Narrow"/>
                <w:color w:val="ffffff"/>
                <w:sz w:val="20"/>
                <w:szCs w:val="20"/>
                <w:u w:val="none"/>
              </w:rPr>
            </w:pPr>
            <w:r w:rsidDel="00000000" w:rsidR="00000000" w:rsidRPr="00000000">
              <w:rPr>
                <w:rFonts w:ascii="Arial Narrow" w:cs="Arial Narrow" w:eastAsia="Arial Narrow" w:hAnsi="Arial Narrow"/>
                <w:color w:val="ffffff"/>
                <w:sz w:val="20"/>
                <w:szCs w:val="20"/>
                <w:u w:val="none"/>
                <w:rtl w:val="0"/>
              </w:rPr>
              <w:t xml:space="preserve">RECOMENDACIONES</w:t>
            </w:r>
          </w:p>
        </w:tc>
        <w:tc>
          <w:tcPr>
            <w:shd w:fill="002060" w:val="clear"/>
            <w:vAlign w:val="center"/>
          </w:tcPr>
          <w:p w:rsidR="00000000" w:rsidDel="00000000" w:rsidP="00000000" w:rsidRDefault="00000000" w:rsidRPr="00000000" w14:paraId="0000002E">
            <w:pPr>
              <w:spacing w:after="0" w:lineRule="auto"/>
              <w:ind w:right="104"/>
              <w:rPr>
                <w:rFonts w:ascii="Arial Narrow" w:cs="Arial Narrow" w:eastAsia="Arial Narrow" w:hAnsi="Arial Narrow"/>
                <w:color w:val="ffffff"/>
                <w:sz w:val="18"/>
                <w:szCs w:val="18"/>
                <w:u w:val="none"/>
              </w:rPr>
            </w:pPr>
            <w:r w:rsidDel="00000000" w:rsidR="00000000" w:rsidRPr="00000000">
              <w:rPr>
                <w:rFonts w:ascii="Arial Narrow" w:cs="Arial Narrow" w:eastAsia="Arial Narrow" w:hAnsi="Arial Narrow"/>
                <w:color w:val="ffffff"/>
                <w:sz w:val="18"/>
                <w:szCs w:val="18"/>
                <w:u w:val="none"/>
                <w:rtl w:val="0"/>
              </w:rPr>
              <w:t xml:space="preserve">ELEMENTO DE PROTECCIÓN PERSONAL RECOMENDADOS</w:t>
            </w:r>
          </w:p>
        </w:tc>
      </w:tr>
      <w:tr>
        <w:trPr>
          <w:cantSplit w:val="0"/>
          <w:trHeight w:val="1974" w:hRule="atLeast"/>
          <w:tblHeader w:val="0"/>
        </w:trPr>
        <w:tc>
          <w:tcPr>
            <w:shd w:fill="auto" w:val="clear"/>
            <w:vAlign w:val="center"/>
          </w:tcPr>
          <w:p w:rsidR="00000000" w:rsidDel="00000000" w:rsidP="00000000" w:rsidRDefault="00000000" w:rsidRPr="00000000" w14:paraId="0000002F">
            <w:pPr>
              <w:spacing w:after="0" w:lineRule="auto"/>
              <w:ind w:right="114"/>
              <w:rPr>
                <w:rFonts w:ascii="Arial Narrow" w:cs="Arial Narrow" w:eastAsia="Arial Narrow" w:hAnsi="Arial Narrow"/>
                <w:b w:val="0"/>
                <w:color w:val="000000"/>
                <w:sz w:val="22"/>
                <w:szCs w:val="22"/>
                <w:u w:val="no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233679</wp:posOffset>
                  </wp:positionH>
                  <wp:positionV relativeFrom="paragraph">
                    <wp:posOffset>-9524</wp:posOffset>
                  </wp:positionV>
                  <wp:extent cx="1181100" cy="1308100"/>
                  <wp:effectExtent b="0" l="0" r="0" t="0"/>
                  <wp:wrapNone/>
                  <wp:docPr id="2105512811" name="image3.png"/>
                  <a:graphic>
                    <a:graphicData uri="http://schemas.openxmlformats.org/drawingml/2006/picture">
                      <pic:pic>
                        <pic:nvPicPr>
                          <pic:cNvPr id="0" name="image3.png"/>
                          <pic:cNvPicPr preferRelativeResize="0"/>
                        </pic:nvPicPr>
                        <pic:blipFill>
                          <a:blip r:embed="rId10"/>
                          <a:srcRect b="0" l="20856" r="16574" t="0"/>
                          <a:stretch>
                            <a:fillRect/>
                          </a:stretch>
                        </pic:blipFill>
                        <pic:spPr>
                          <a:xfrm>
                            <a:off x="0" y="0"/>
                            <a:ext cx="1181100" cy="1308100"/>
                          </a:xfrm>
                          <a:prstGeom prst="rect"/>
                          <a:ln/>
                        </pic:spPr>
                      </pic:pic>
                    </a:graphicData>
                  </a:graphic>
                </wp:anchor>
              </w:drawing>
            </w:r>
          </w:p>
        </w:tc>
        <w:tc>
          <w:tcPr>
            <w:gridSpan w:val="2"/>
            <w:shd w:fill="auto" w:val="clear"/>
            <w:vAlign w:val="center"/>
          </w:tcPr>
          <w:p w:rsidR="00000000" w:rsidDel="00000000" w:rsidP="00000000" w:rsidRDefault="00000000" w:rsidRPr="00000000" w14:paraId="00000030">
            <w:pPr>
              <w:spacing w:after="0" w:lineRule="auto"/>
              <w:ind w:right="114"/>
              <w:rPr>
                <w:b w:val="0"/>
                <w:sz w:val="20"/>
                <w:szCs w:val="20"/>
                <w:u w:val="none"/>
              </w:rPr>
            </w:pPr>
            <w:r w:rsidDel="00000000" w:rsidR="00000000" w:rsidRPr="00000000">
              <w:rPr>
                <w:rtl w:val="0"/>
              </w:rPr>
            </w:r>
          </w:p>
          <w:p w:rsidR="00000000" w:rsidDel="00000000" w:rsidP="00000000" w:rsidRDefault="00000000" w:rsidRPr="00000000" w14:paraId="00000031">
            <w:pPr>
              <w:spacing w:after="0" w:lineRule="auto"/>
              <w:ind w:right="114"/>
              <w:rPr>
                <w:b w:val="0"/>
                <w:sz w:val="20"/>
                <w:szCs w:val="20"/>
                <w:u w:val="none"/>
              </w:rPr>
            </w:pPr>
            <w:r w:rsidDel="00000000" w:rsidR="00000000" w:rsidRPr="00000000">
              <w:rPr>
                <w:rtl w:val="0"/>
              </w:rPr>
            </w:r>
          </w:p>
          <w:p w:rsidR="00000000" w:rsidDel="00000000" w:rsidP="00000000" w:rsidRDefault="00000000" w:rsidRPr="00000000" w14:paraId="00000032">
            <w:pPr>
              <w:spacing w:after="0" w:lineRule="auto"/>
              <w:ind w:right="114"/>
              <w:rPr>
                <w:b w:val="0"/>
                <w:sz w:val="20"/>
                <w:szCs w:val="20"/>
                <w:u w:val="none"/>
              </w:rPr>
            </w:pPr>
            <w:r w:rsidDel="00000000" w:rsidR="00000000" w:rsidRPr="00000000">
              <w:rPr>
                <w:rtl w:val="0"/>
              </w:rPr>
            </w:r>
          </w:p>
          <w:p w:rsidR="00000000" w:rsidDel="00000000" w:rsidP="00000000" w:rsidRDefault="00000000" w:rsidRPr="00000000" w14:paraId="00000033">
            <w:pPr>
              <w:spacing w:after="0" w:lineRule="auto"/>
              <w:ind w:right="114"/>
              <w:rPr>
                <w:b w:val="0"/>
                <w:sz w:val="20"/>
                <w:szCs w:val="20"/>
                <w:u w:val="none"/>
              </w:rPr>
            </w:pPr>
            <w:r w:rsidDel="00000000" w:rsidR="00000000" w:rsidRPr="00000000">
              <w:rPr>
                <w:b w:val="0"/>
                <w:sz w:val="20"/>
                <w:szCs w:val="20"/>
                <w:u w:val="none"/>
                <w:rtl w:val="0"/>
              </w:rPr>
              <w:t xml:space="preserve">Las vacas pueden pisar accidentalmente a las personas si están demasiado cerca.</w:t>
            </w:r>
          </w:p>
          <w:p w:rsidR="00000000" w:rsidDel="00000000" w:rsidP="00000000" w:rsidRDefault="00000000" w:rsidRPr="00000000" w14:paraId="00000034">
            <w:pPr>
              <w:spacing w:after="0" w:lineRule="auto"/>
              <w:ind w:right="114"/>
              <w:rPr>
                <w:b w:val="0"/>
                <w:color w:val="000000"/>
                <w:sz w:val="20"/>
                <w:szCs w:val="20"/>
                <w:u w:val="none"/>
              </w:rPr>
            </w:pPr>
            <w:r w:rsidDel="00000000" w:rsidR="00000000" w:rsidRPr="00000000">
              <w:rPr>
                <w:rtl w:val="0"/>
              </w:rPr>
            </w:r>
          </w:p>
          <w:p w:rsidR="00000000" w:rsidDel="00000000" w:rsidP="00000000" w:rsidRDefault="00000000" w:rsidRPr="00000000" w14:paraId="00000035">
            <w:pPr>
              <w:spacing w:after="0" w:lineRule="auto"/>
              <w:ind w:right="114"/>
              <w:rPr>
                <w:b w:val="0"/>
                <w:color w:val="000000"/>
                <w:sz w:val="20"/>
                <w:szCs w:val="20"/>
                <w:u w:val="none"/>
              </w:rPr>
            </w:pPr>
            <w:r w:rsidDel="00000000" w:rsidR="00000000" w:rsidRPr="00000000">
              <w:rPr>
                <w:rtl w:val="0"/>
              </w:rPr>
            </w:r>
          </w:p>
        </w:tc>
        <w:tc>
          <w:tcPr>
            <w:gridSpan w:val="3"/>
            <w:vMerge w:val="restart"/>
            <w:shd w:fill="auto" w:val="clear"/>
            <w:vAlign w:val="center"/>
          </w:tcPr>
          <w:p w:rsidR="00000000" w:rsidDel="00000000" w:rsidP="00000000" w:rsidRDefault="00000000" w:rsidRPr="00000000" w14:paraId="00000037">
            <w:pPr>
              <w:spacing w:after="0" w:lineRule="auto"/>
              <w:ind w:right="0"/>
              <w:jc w:val="left"/>
              <w:rPr>
                <w:b w:val="0"/>
                <w:sz w:val="20"/>
                <w:szCs w:val="20"/>
                <w:u w:val="none"/>
              </w:rPr>
            </w:pPr>
            <w:r w:rsidDel="00000000" w:rsidR="00000000" w:rsidRPr="00000000">
              <w:rPr>
                <w:b w:val="0"/>
                <w:sz w:val="20"/>
                <w:szCs w:val="20"/>
                <w:u w:val="none"/>
                <w:rtl w:val="0"/>
              </w:rPr>
              <w:t xml:space="preserve">-Mantenerse alerta y prestar atención al entorno. Las vacas pueden moverse rápidamente, es importante estar atento a cualquier señal de que puedan estar incómodas o asustadas.</w:t>
            </w:r>
          </w:p>
          <w:p w:rsidR="00000000" w:rsidDel="00000000" w:rsidP="00000000" w:rsidRDefault="00000000" w:rsidRPr="00000000" w14:paraId="00000038">
            <w:pPr>
              <w:spacing w:after="0" w:lineRule="auto"/>
              <w:ind w:left="44" w:right="0" w:firstLine="0"/>
              <w:jc w:val="left"/>
              <w:rPr>
                <w:b w:val="0"/>
                <w:sz w:val="20"/>
                <w:szCs w:val="20"/>
                <w:u w:val="none"/>
              </w:rPr>
            </w:pPr>
            <w:r w:rsidDel="00000000" w:rsidR="00000000" w:rsidRPr="00000000">
              <w:rPr>
                <w:b w:val="0"/>
                <w:sz w:val="20"/>
                <w:szCs w:val="20"/>
                <w:u w:val="none"/>
                <w:rtl w:val="0"/>
              </w:rPr>
              <w:t xml:space="preserve">-Arrear a las vacas en una fila india puede ser una técnica efectiva para evitar pisadas o empujones. Así se puede controlar mejor su movimiento y dirección. </w:t>
            </w:r>
          </w:p>
          <w:p w:rsidR="00000000" w:rsidDel="00000000" w:rsidP="00000000" w:rsidRDefault="00000000" w:rsidRPr="00000000" w14:paraId="00000039">
            <w:pPr>
              <w:spacing w:after="0" w:lineRule="auto"/>
              <w:ind w:left="44" w:right="0" w:firstLine="0"/>
              <w:jc w:val="left"/>
              <w:rPr>
                <w:b w:val="0"/>
                <w:sz w:val="20"/>
                <w:szCs w:val="20"/>
                <w:u w:val="none"/>
              </w:rPr>
            </w:pPr>
            <w:r w:rsidDel="00000000" w:rsidR="00000000" w:rsidRPr="00000000">
              <w:rPr>
                <w:b w:val="0"/>
                <w:sz w:val="20"/>
                <w:szCs w:val="20"/>
                <w:u w:val="none"/>
                <w:rtl w:val="0"/>
              </w:rPr>
              <w:t xml:space="preserve">-Se recomienda mover las vacas al ritmo de ellas. Las vacas mantienen su cabeza hacia abajo para ver dónde están caminando. Las vacas que caminan con la cabeza levantada podrían estar agitadas.</w:t>
            </w:r>
          </w:p>
          <w:p w:rsidR="00000000" w:rsidDel="00000000" w:rsidP="00000000" w:rsidRDefault="00000000" w:rsidRPr="00000000" w14:paraId="0000003A">
            <w:pPr>
              <w:spacing w:after="0" w:lineRule="auto"/>
              <w:ind w:left="44" w:right="0" w:firstLine="0"/>
              <w:jc w:val="left"/>
              <w:rPr>
                <w:b w:val="0"/>
                <w:sz w:val="20"/>
                <w:szCs w:val="20"/>
                <w:u w:val="none"/>
              </w:rPr>
            </w:pPr>
            <w:r w:rsidDel="00000000" w:rsidR="00000000" w:rsidRPr="00000000">
              <w:rPr>
                <w:b w:val="0"/>
                <w:sz w:val="20"/>
                <w:szCs w:val="20"/>
                <w:u w:val="none"/>
                <w:rtl w:val="0"/>
              </w:rPr>
              <w:t xml:space="preserve">-No interponerse entre una vaca y su cría, ya que la vaca puede sentirse amenazada y tratar de proteger a su cría.</w:t>
            </w:r>
          </w:p>
          <w:p w:rsidR="00000000" w:rsidDel="00000000" w:rsidP="00000000" w:rsidRDefault="00000000" w:rsidRPr="00000000" w14:paraId="0000003B">
            <w:pPr>
              <w:spacing w:after="0" w:lineRule="auto"/>
              <w:ind w:left="44" w:right="0" w:firstLine="0"/>
              <w:jc w:val="left"/>
              <w:rPr>
                <w:b w:val="0"/>
                <w:sz w:val="20"/>
                <w:szCs w:val="20"/>
                <w:u w:val="none"/>
              </w:rPr>
            </w:pPr>
            <w:r w:rsidDel="00000000" w:rsidR="00000000" w:rsidRPr="00000000">
              <w:rPr>
                <w:b w:val="0"/>
                <w:sz w:val="20"/>
                <w:szCs w:val="20"/>
                <w:u w:val="none"/>
                <w:rtl w:val="0"/>
              </w:rPr>
              <w:t xml:space="preserve">-Evitar acercarse a las vacas desde detrás. Las vacas pueden sentirse sorprendidas o asustadas si se acercan desde detrás, así que es mejor acercarse a ellas desde el frente.</w:t>
            </w:r>
          </w:p>
          <w:p w:rsidR="00000000" w:rsidDel="00000000" w:rsidP="00000000" w:rsidRDefault="00000000" w:rsidRPr="00000000" w14:paraId="0000003C">
            <w:pPr>
              <w:spacing w:after="0" w:lineRule="auto"/>
              <w:ind w:left="44" w:right="0" w:firstLine="0"/>
              <w:jc w:val="left"/>
              <w:rPr>
                <w:b w:val="0"/>
                <w:sz w:val="20"/>
                <w:szCs w:val="20"/>
                <w:u w:val="none"/>
              </w:rPr>
            </w:pPr>
            <w:r w:rsidDel="00000000" w:rsidR="00000000" w:rsidRPr="00000000">
              <w:rPr>
                <w:b w:val="0"/>
                <w:sz w:val="20"/>
                <w:szCs w:val="20"/>
                <w:u w:val="none"/>
                <w:rtl w:val="0"/>
              </w:rPr>
              <w:t xml:space="preserve">-Evitar levantar la voz, no usar métodos violentos, como golpearlas cuando se requiera movilizarlas.</w:t>
            </w:r>
          </w:p>
          <w:p w:rsidR="00000000" w:rsidDel="00000000" w:rsidP="00000000" w:rsidRDefault="00000000" w:rsidRPr="00000000" w14:paraId="0000003D">
            <w:pPr>
              <w:spacing w:after="0" w:lineRule="auto"/>
              <w:ind w:left="44" w:right="0" w:firstLine="0"/>
              <w:jc w:val="left"/>
              <w:rPr>
                <w:b w:val="0"/>
                <w:sz w:val="20"/>
                <w:szCs w:val="20"/>
                <w:u w:val="none"/>
              </w:rPr>
            </w:pPr>
            <w:r w:rsidDel="00000000" w:rsidR="00000000" w:rsidRPr="00000000">
              <w:rPr>
                <w:b w:val="0"/>
                <w:sz w:val="20"/>
                <w:szCs w:val="20"/>
                <w:u w:val="none"/>
                <w:rtl w:val="0"/>
              </w:rPr>
              <w:t xml:space="preserve">-Nunca quedarse encerrado con animales grandes, en una zona de espacio reducido. </w:t>
            </w:r>
          </w:p>
          <w:p w:rsidR="00000000" w:rsidDel="00000000" w:rsidP="00000000" w:rsidRDefault="00000000" w:rsidRPr="00000000" w14:paraId="0000003E">
            <w:pPr>
              <w:spacing w:after="0" w:lineRule="auto"/>
              <w:ind w:left="44" w:right="0" w:firstLine="0"/>
              <w:jc w:val="left"/>
              <w:rPr>
                <w:b w:val="0"/>
                <w:sz w:val="20"/>
                <w:szCs w:val="20"/>
                <w:u w:val="none"/>
              </w:rPr>
            </w:pPr>
            <w:r w:rsidDel="00000000" w:rsidR="00000000" w:rsidRPr="00000000">
              <w:rPr>
                <w:b w:val="0"/>
                <w:sz w:val="20"/>
                <w:szCs w:val="20"/>
                <w:u w:val="none"/>
                <w:rtl w:val="0"/>
              </w:rPr>
              <w:t xml:space="preserve">-Si algún miembro de la manada presenta comportamientos que pueden interferir con las actividades de valoración o procedimientos que se realizan a los demás, evalúe la posibilidad de separar temporalmente al animal que presenta el comportamiento alterado.   </w:t>
            </w:r>
          </w:p>
          <w:p w:rsidR="00000000" w:rsidDel="00000000" w:rsidP="00000000" w:rsidRDefault="00000000" w:rsidRPr="00000000" w14:paraId="0000003F">
            <w:pPr>
              <w:spacing w:after="0" w:lineRule="auto"/>
              <w:ind w:left="44" w:right="0" w:firstLine="0"/>
              <w:jc w:val="left"/>
              <w:rPr>
                <w:b w:val="0"/>
                <w:color w:val="000000"/>
                <w:sz w:val="20"/>
                <w:szCs w:val="20"/>
                <w:u w:val="none"/>
              </w:rPr>
            </w:pPr>
            <w:r w:rsidDel="00000000" w:rsidR="00000000" w:rsidRPr="00000000">
              <w:rPr>
                <w:rtl w:val="0"/>
              </w:rPr>
            </w:r>
          </w:p>
        </w:tc>
        <w:tc>
          <w:tcPr>
            <w:vMerge w:val="restart"/>
            <w:shd w:fill="auto" w:val="clear"/>
            <w:vAlign w:val="center"/>
          </w:tcPr>
          <w:p w:rsidR="00000000" w:rsidDel="00000000" w:rsidP="00000000" w:rsidRDefault="00000000" w:rsidRPr="00000000" w14:paraId="00000042">
            <w:pPr>
              <w:spacing w:after="0" w:lineRule="auto"/>
              <w:ind w:right="96"/>
              <w:rPr>
                <w:color w:val="000000"/>
                <w:sz w:val="20"/>
                <w:szCs w:val="20"/>
                <w:u w:val="none"/>
              </w:rPr>
            </w:pPr>
            <w:r w:rsidDel="00000000" w:rsidR="00000000" w:rsidRPr="00000000">
              <w:rPr>
                <w:color w:val="000000"/>
                <w:sz w:val="20"/>
                <w:szCs w:val="20"/>
                <w:u w:val="none"/>
                <w:rtl w:val="0"/>
              </w:rPr>
              <w:t xml:space="preserve">  </w:t>
            </w:r>
          </w:p>
          <w:p w:rsidR="00000000" w:rsidDel="00000000" w:rsidP="00000000" w:rsidRDefault="00000000" w:rsidRPr="00000000" w14:paraId="00000043">
            <w:pPr>
              <w:spacing w:after="0" w:lineRule="auto"/>
              <w:ind w:right="96"/>
              <w:rPr>
                <w:color w:val="000000"/>
                <w:sz w:val="20"/>
                <w:szCs w:val="20"/>
                <w:u w:val="none"/>
              </w:rPr>
            </w:pPr>
            <w:r w:rsidDel="00000000" w:rsidR="00000000" w:rsidRPr="00000000">
              <w:rPr>
                <w:rtl w:val="0"/>
              </w:rPr>
            </w:r>
          </w:p>
          <w:p w:rsidR="00000000" w:rsidDel="00000000" w:rsidP="00000000" w:rsidRDefault="00000000" w:rsidRPr="00000000" w14:paraId="00000044">
            <w:pPr>
              <w:spacing w:after="0" w:lineRule="auto"/>
              <w:ind w:right="96"/>
              <w:rPr>
                <w:b w:val="0"/>
                <w:color w:val="000000"/>
                <w:sz w:val="20"/>
                <w:szCs w:val="20"/>
                <w:u w:val="no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260985</wp:posOffset>
                  </wp:positionH>
                  <wp:positionV relativeFrom="paragraph">
                    <wp:posOffset>123189</wp:posOffset>
                  </wp:positionV>
                  <wp:extent cx="800100" cy="1155700"/>
                  <wp:effectExtent b="0" l="0" r="0" t="0"/>
                  <wp:wrapNone/>
                  <wp:docPr id="2105512816" name="image14.png"/>
                  <a:graphic>
                    <a:graphicData uri="http://schemas.openxmlformats.org/drawingml/2006/picture">
                      <pic:pic>
                        <pic:nvPicPr>
                          <pic:cNvPr id="0" name="image14.png"/>
                          <pic:cNvPicPr preferRelativeResize="0"/>
                        </pic:nvPicPr>
                        <pic:blipFill>
                          <a:blip r:embed="rId11"/>
                          <a:srcRect b="0" l="0" r="0" t="0"/>
                          <a:stretch>
                            <a:fillRect/>
                          </a:stretch>
                        </pic:blipFill>
                        <pic:spPr>
                          <a:xfrm>
                            <a:off x="0" y="0"/>
                            <a:ext cx="800100" cy="1155700"/>
                          </a:xfrm>
                          <a:prstGeom prst="rect"/>
                          <a:ln/>
                        </pic:spPr>
                      </pic:pic>
                    </a:graphicData>
                  </a:graphic>
                </wp:anchor>
              </w:drawing>
            </w:r>
          </w:p>
          <w:p w:rsidR="00000000" w:rsidDel="00000000" w:rsidP="00000000" w:rsidRDefault="00000000" w:rsidRPr="00000000" w14:paraId="00000045">
            <w:pPr>
              <w:spacing w:after="0" w:lineRule="auto"/>
              <w:ind w:right="96"/>
              <w:rPr>
                <w:b w:val="0"/>
                <w:color w:val="000000"/>
                <w:sz w:val="20"/>
                <w:szCs w:val="20"/>
                <w:u w:val="none"/>
              </w:rPr>
            </w:pPr>
            <w:r w:rsidDel="00000000" w:rsidR="00000000" w:rsidRPr="00000000">
              <w:rPr>
                <w:rtl w:val="0"/>
              </w:rPr>
            </w:r>
          </w:p>
          <w:p w:rsidR="00000000" w:rsidDel="00000000" w:rsidP="00000000" w:rsidRDefault="00000000" w:rsidRPr="00000000" w14:paraId="00000046">
            <w:pPr>
              <w:spacing w:after="0" w:lineRule="auto"/>
              <w:ind w:right="96"/>
              <w:rPr>
                <w:b w:val="0"/>
                <w:color w:val="000000"/>
                <w:sz w:val="20"/>
                <w:szCs w:val="20"/>
                <w:u w:val="none"/>
              </w:rPr>
            </w:pPr>
            <w:r w:rsidDel="00000000" w:rsidR="00000000" w:rsidRPr="00000000">
              <w:rPr>
                <w:rtl w:val="0"/>
              </w:rPr>
            </w:r>
          </w:p>
          <w:p w:rsidR="00000000" w:rsidDel="00000000" w:rsidP="00000000" w:rsidRDefault="00000000" w:rsidRPr="00000000" w14:paraId="00000047">
            <w:pPr>
              <w:spacing w:after="0" w:lineRule="auto"/>
              <w:ind w:right="96"/>
              <w:rPr>
                <w:b w:val="0"/>
                <w:color w:val="000000"/>
                <w:sz w:val="20"/>
                <w:szCs w:val="20"/>
                <w:u w:val="none"/>
              </w:rPr>
            </w:pPr>
            <w:r w:rsidDel="00000000" w:rsidR="00000000" w:rsidRPr="00000000">
              <w:rPr>
                <w:rtl w:val="0"/>
              </w:rPr>
            </w:r>
          </w:p>
          <w:p w:rsidR="00000000" w:rsidDel="00000000" w:rsidP="00000000" w:rsidRDefault="00000000" w:rsidRPr="00000000" w14:paraId="00000048">
            <w:pPr>
              <w:spacing w:after="0" w:lineRule="auto"/>
              <w:ind w:right="96"/>
              <w:rPr>
                <w:b w:val="0"/>
                <w:color w:val="000000"/>
                <w:sz w:val="20"/>
                <w:szCs w:val="20"/>
                <w:u w:val="none"/>
              </w:rPr>
            </w:pPr>
            <w:r w:rsidDel="00000000" w:rsidR="00000000" w:rsidRPr="00000000">
              <w:rPr>
                <w:rtl w:val="0"/>
              </w:rPr>
            </w:r>
          </w:p>
          <w:p w:rsidR="00000000" w:rsidDel="00000000" w:rsidP="00000000" w:rsidRDefault="00000000" w:rsidRPr="00000000" w14:paraId="00000049">
            <w:pPr>
              <w:spacing w:after="0" w:lineRule="auto"/>
              <w:ind w:right="96"/>
              <w:rPr>
                <w:b w:val="0"/>
                <w:color w:val="000000"/>
                <w:sz w:val="20"/>
                <w:szCs w:val="20"/>
                <w:u w:val="none"/>
              </w:rPr>
            </w:pPr>
            <w:r w:rsidDel="00000000" w:rsidR="00000000" w:rsidRPr="00000000">
              <w:rPr>
                <w:rtl w:val="0"/>
              </w:rPr>
            </w:r>
          </w:p>
          <w:p w:rsidR="00000000" w:rsidDel="00000000" w:rsidP="00000000" w:rsidRDefault="00000000" w:rsidRPr="00000000" w14:paraId="0000004A">
            <w:pPr>
              <w:spacing w:after="0" w:lineRule="auto"/>
              <w:ind w:right="96"/>
              <w:rPr>
                <w:b w:val="0"/>
                <w:color w:val="000000"/>
                <w:sz w:val="20"/>
                <w:szCs w:val="20"/>
                <w:u w:val="none"/>
              </w:rPr>
            </w:pPr>
            <w:r w:rsidDel="00000000" w:rsidR="00000000" w:rsidRPr="00000000">
              <w:rPr>
                <w:rtl w:val="0"/>
              </w:rPr>
            </w:r>
          </w:p>
          <w:p w:rsidR="00000000" w:rsidDel="00000000" w:rsidP="00000000" w:rsidRDefault="00000000" w:rsidRPr="00000000" w14:paraId="0000004B">
            <w:pPr>
              <w:spacing w:after="0" w:lineRule="auto"/>
              <w:ind w:right="96"/>
              <w:rPr>
                <w:b w:val="0"/>
                <w:color w:val="000000"/>
                <w:sz w:val="20"/>
                <w:szCs w:val="20"/>
                <w:u w:val="none"/>
              </w:rPr>
            </w:pPr>
            <w:r w:rsidDel="00000000" w:rsidR="00000000" w:rsidRPr="00000000">
              <w:rPr>
                <w:rtl w:val="0"/>
              </w:rPr>
            </w:r>
          </w:p>
          <w:p w:rsidR="00000000" w:rsidDel="00000000" w:rsidP="00000000" w:rsidRDefault="00000000" w:rsidRPr="00000000" w14:paraId="0000004C">
            <w:pPr>
              <w:spacing w:after="0" w:lineRule="auto"/>
              <w:ind w:right="96"/>
              <w:rPr>
                <w:b w:val="0"/>
                <w:color w:val="000000"/>
                <w:sz w:val="20"/>
                <w:szCs w:val="20"/>
                <w:u w:val="none"/>
              </w:rPr>
            </w:pPr>
            <w:r w:rsidDel="00000000" w:rsidR="00000000" w:rsidRPr="00000000">
              <w:rPr>
                <w:rtl w:val="0"/>
              </w:rPr>
            </w:r>
          </w:p>
          <w:p w:rsidR="00000000" w:rsidDel="00000000" w:rsidP="00000000" w:rsidRDefault="00000000" w:rsidRPr="00000000" w14:paraId="0000004D">
            <w:pPr>
              <w:spacing w:after="0" w:lineRule="auto"/>
              <w:ind w:right="96"/>
              <w:rPr>
                <w:b w:val="0"/>
                <w:color w:val="000000"/>
                <w:sz w:val="20"/>
                <w:szCs w:val="20"/>
                <w:u w:val="none"/>
              </w:rPr>
            </w:pPr>
            <w:r w:rsidDel="00000000" w:rsidR="00000000" w:rsidRPr="00000000">
              <w:rPr>
                <w:rtl w:val="0"/>
              </w:rPr>
            </w:r>
          </w:p>
          <w:p w:rsidR="00000000" w:rsidDel="00000000" w:rsidP="00000000" w:rsidRDefault="00000000" w:rsidRPr="00000000" w14:paraId="0000004E">
            <w:pPr>
              <w:spacing w:after="0" w:lineRule="auto"/>
              <w:ind w:right="96"/>
              <w:rPr>
                <w:b w:val="0"/>
                <w:color w:val="000000"/>
                <w:sz w:val="20"/>
                <w:szCs w:val="20"/>
                <w:u w:val="none"/>
              </w:rPr>
            </w:pPr>
            <w:r w:rsidDel="00000000" w:rsidR="00000000" w:rsidRPr="00000000">
              <w:rPr>
                <w:b w:val="0"/>
                <w:color w:val="000000"/>
                <w:sz w:val="20"/>
                <w:szCs w:val="20"/>
                <w:u w:val="none"/>
                <w:rtl w:val="0"/>
              </w:rPr>
              <w:t xml:space="preserve">Botas caucho preferiblemente con protección anti-impacto en puntera</w:t>
            </w:r>
          </w:p>
          <w:p w:rsidR="00000000" w:rsidDel="00000000" w:rsidP="00000000" w:rsidRDefault="00000000" w:rsidRPr="00000000" w14:paraId="0000004F">
            <w:pPr>
              <w:spacing w:after="0" w:lineRule="auto"/>
              <w:ind w:right="96"/>
              <w:rPr>
                <w:sz w:val="20"/>
                <w:szCs w:val="20"/>
              </w:rPr>
            </w:pPr>
            <w:r w:rsidDel="00000000" w:rsidR="00000000" w:rsidRPr="00000000">
              <w:rPr>
                <w:rtl w:val="0"/>
              </w:rPr>
            </w:r>
          </w:p>
          <w:p w:rsidR="00000000" w:rsidDel="00000000" w:rsidP="00000000" w:rsidRDefault="00000000" w:rsidRPr="00000000" w14:paraId="00000050">
            <w:pPr>
              <w:spacing w:after="0" w:lineRule="auto"/>
              <w:ind w:right="96"/>
              <w:rPr>
                <w:sz w:val="20"/>
                <w:szCs w:val="20"/>
              </w:rPr>
            </w:pPr>
            <w:r w:rsidDel="00000000" w:rsidR="00000000" w:rsidRPr="00000000">
              <w:rPr>
                <w:rtl w:val="0"/>
              </w:rPr>
            </w:r>
          </w:p>
          <w:p w:rsidR="00000000" w:rsidDel="00000000" w:rsidP="00000000" w:rsidRDefault="00000000" w:rsidRPr="00000000" w14:paraId="00000051">
            <w:pPr>
              <w:spacing w:after="0" w:lineRule="auto"/>
              <w:ind w:right="96"/>
              <w:rPr>
                <w:sz w:val="20"/>
                <w:szCs w:val="20"/>
              </w:rPr>
            </w:pPr>
            <w:r w:rsidDel="00000000" w:rsidR="00000000" w:rsidRPr="00000000">
              <w:rPr>
                <w:rtl w:val="0"/>
              </w:rPr>
            </w:r>
          </w:p>
          <w:p w:rsidR="00000000" w:rsidDel="00000000" w:rsidP="00000000" w:rsidRDefault="00000000" w:rsidRPr="00000000" w14:paraId="00000052">
            <w:pPr>
              <w:spacing w:after="0" w:lineRule="auto"/>
              <w:ind w:right="96"/>
              <w:rPr>
                <w:b w:val="0"/>
                <w:color w:val="000000"/>
                <w:sz w:val="20"/>
                <w:szCs w:val="20"/>
                <w:u w:val="none"/>
              </w:rPr>
            </w:pPr>
            <w:r w:rsidDel="00000000" w:rsidR="00000000" w:rsidRPr="00000000">
              <w:rPr>
                <w:rtl w:val="0"/>
              </w:rPr>
            </w:r>
          </w:p>
        </w:tc>
      </w:tr>
      <w:tr>
        <w:trPr>
          <w:cantSplit w:val="0"/>
          <w:trHeight w:val="494" w:hRule="atLeast"/>
          <w:tblHeader w:val="0"/>
        </w:trPr>
        <w:tc>
          <w:tcPr>
            <w:shd w:fill="auto" w:val="clear"/>
            <w:vAlign w:val="center"/>
          </w:tcPr>
          <w:p w:rsidR="00000000" w:rsidDel="00000000" w:rsidP="00000000" w:rsidRDefault="00000000" w:rsidRPr="00000000" w14:paraId="00000053">
            <w:pPr>
              <w:spacing w:after="0" w:lineRule="auto"/>
              <w:ind w:right="11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175260</wp:posOffset>
                  </wp:positionH>
                  <wp:positionV relativeFrom="paragraph">
                    <wp:posOffset>-45719</wp:posOffset>
                  </wp:positionV>
                  <wp:extent cx="1244600" cy="1339850"/>
                  <wp:effectExtent b="0" l="0" r="0" t="0"/>
                  <wp:wrapNone/>
                  <wp:docPr id="2105512807" name="image11.png"/>
                  <a:graphic>
                    <a:graphicData uri="http://schemas.openxmlformats.org/drawingml/2006/picture">
                      <pic:pic>
                        <pic:nvPicPr>
                          <pic:cNvPr id="0" name="image11.png"/>
                          <pic:cNvPicPr preferRelativeResize="0"/>
                        </pic:nvPicPr>
                        <pic:blipFill>
                          <a:blip r:embed="rId12"/>
                          <a:srcRect b="0" l="20125" r="16574" t="0"/>
                          <a:stretch>
                            <a:fillRect/>
                          </a:stretch>
                        </pic:blipFill>
                        <pic:spPr>
                          <a:xfrm>
                            <a:off x="0" y="0"/>
                            <a:ext cx="1244600" cy="1339850"/>
                          </a:xfrm>
                          <a:prstGeom prst="rect"/>
                          <a:ln/>
                        </pic:spPr>
                      </pic:pic>
                    </a:graphicData>
                  </a:graphic>
                </wp:anchor>
              </w:drawing>
            </w:r>
          </w:p>
          <w:p w:rsidR="00000000" w:rsidDel="00000000" w:rsidP="00000000" w:rsidRDefault="00000000" w:rsidRPr="00000000" w14:paraId="00000054">
            <w:pPr>
              <w:spacing w:after="0" w:lineRule="auto"/>
              <w:ind w:right="114"/>
              <w:rPr/>
            </w:pPr>
            <w:r w:rsidDel="00000000" w:rsidR="00000000" w:rsidRPr="00000000">
              <w:rPr>
                <w:rtl w:val="0"/>
              </w:rPr>
            </w:r>
          </w:p>
          <w:p w:rsidR="00000000" w:rsidDel="00000000" w:rsidP="00000000" w:rsidRDefault="00000000" w:rsidRPr="00000000" w14:paraId="00000055">
            <w:pPr>
              <w:spacing w:after="0" w:lineRule="auto"/>
              <w:ind w:right="114"/>
              <w:rPr/>
            </w:pPr>
            <w:r w:rsidDel="00000000" w:rsidR="00000000" w:rsidRPr="00000000">
              <w:rPr>
                <w:rtl w:val="0"/>
              </w:rPr>
            </w:r>
          </w:p>
          <w:p w:rsidR="00000000" w:rsidDel="00000000" w:rsidP="00000000" w:rsidRDefault="00000000" w:rsidRPr="00000000" w14:paraId="00000056">
            <w:pPr>
              <w:spacing w:after="0" w:lineRule="auto"/>
              <w:ind w:right="114"/>
              <w:rPr/>
            </w:pPr>
            <w:r w:rsidDel="00000000" w:rsidR="00000000" w:rsidRPr="00000000">
              <w:rPr>
                <w:rtl w:val="0"/>
              </w:rPr>
            </w:r>
          </w:p>
          <w:p w:rsidR="00000000" w:rsidDel="00000000" w:rsidP="00000000" w:rsidRDefault="00000000" w:rsidRPr="00000000" w14:paraId="00000057">
            <w:pPr>
              <w:spacing w:after="0" w:lineRule="auto"/>
              <w:ind w:right="114"/>
              <w:rPr/>
            </w:pPr>
            <w:r w:rsidDel="00000000" w:rsidR="00000000" w:rsidRPr="00000000">
              <w:rPr>
                <w:rtl w:val="0"/>
              </w:rPr>
            </w:r>
          </w:p>
          <w:p w:rsidR="00000000" w:rsidDel="00000000" w:rsidP="00000000" w:rsidRDefault="00000000" w:rsidRPr="00000000" w14:paraId="00000058">
            <w:pPr>
              <w:spacing w:after="0" w:lineRule="auto"/>
              <w:ind w:right="114"/>
              <w:jc w:val="both"/>
              <w:rPr/>
            </w:pPr>
            <w:r w:rsidDel="00000000" w:rsidR="00000000" w:rsidRPr="00000000">
              <w:rPr>
                <w:rtl w:val="0"/>
              </w:rPr>
            </w:r>
          </w:p>
        </w:tc>
        <w:tc>
          <w:tcPr>
            <w:gridSpan w:val="2"/>
            <w:shd w:fill="auto" w:val="clear"/>
            <w:vAlign w:val="center"/>
          </w:tcPr>
          <w:p w:rsidR="00000000" w:rsidDel="00000000" w:rsidP="00000000" w:rsidRDefault="00000000" w:rsidRPr="00000000" w14:paraId="00000059">
            <w:pPr>
              <w:spacing w:after="0" w:lineRule="auto"/>
              <w:ind w:right="114"/>
              <w:rPr>
                <w:b w:val="0"/>
                <w:sz w:val="20"/>
                <w:szCs w:val="20"/>
                <w:u w:val="none"/>
              </w:rPr>
            </w:pPr>
            <w:r w:rsidDel="00000000" w:rsidR="00000000" w:rsidRPr="00000000">
              <w:rPr>
                <w:rtl w:val="0"/>
              </w:rPr>
            </w:r>
          </w:p>
          <w:p w:rsidR="00000000" w:rsidDel="00000000" w:rsidP="00000000" w:rsidRDefault="00000000" w:rsidRPr="00000000" w14:paraId="0000005A">
            <w:pPr>
              <w:spacing w:after="0" w:lineRule="auto"/>
              <w:ind w:right="114"/>
              <w:rPr>
                <w:b w:val="0"/>
                <w:sz w:val="20"/>
                <w:szCs w:val="20"/>
                <w:u w:val="none"/>
              </w:rPr>
            </w:pPr>
            <w:r w:rsidDel="00000000" w:rsidR="00000000" w:rsidRPr="00000000">
              <w:rPr>
                <w:b w:val="0"/>
                <w:sz w:val="20"/>
                <w:szCs w:val="20"/>
                <w:u w:val="none"/>
                <w:rtl w:val="0"/>
              </w:rPr>
              <w:t xml:space="preserve">Los bovinos pueden volverse agresivos por diversas razones, como el estrés, el dolor, la enfermedad o la falta de familiaridad con los humanos.</w:t>
            </w:r>
          </w:p>
          <w:p w:rsidR="00000000" w:rsidDel="00000000" w:rsidP="00000000" w:rsidRDefault="00000000" w:rsidRPr="00000000" w14:paraId="0000005B">
            <w:pPr>
              <w:spacing w:after="0" w:lineRule="auto"/>
              <w:ind w:right="114"/>
              <w:rPr>
                <w:b w:val="0"/>
                <w:sz w:val="20"/>
                <w:szCs w:val="20"/>
                <w:u w:val="none"/>
              </w:rPr>
            </w:pPr>
            <w:r w:rsidDel="00000000" w:rsidR="00000000" w:rsidRPr="00000000">
              <w:rPr>
                <w:rtl w:val="0"/>
              </w:rPr>
            </w:r>
          </w:p>
        </w:tc>
        <w:tc>
          <w:tcPr>
            <w:gridSpan w:val="3"/>
            <w:vMerge w:val="continue"/>
            <w:shd w:fill="auto" w:val="clear"/>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sz w:val="20"/>
                <w:szCs w:val="20"/>
                <w:u w:val="none"/>
              </w:rPr>
            </w:pPr>
            <w:r w:rsidDel="00000000" w:rsidR="00000000" w:rsidRPr="00000000">
              <w:rPr>
                <w:rtl w:val="0"/>
              </w:rPr>
            </w:r>
          </w:p>
        </w:tc>
        <w:tc>
          <w:tcPr>
            <w:vMerge w:val="continue"/>
            <w:shd w:fill="auto" w:val="clear"/>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sz w:val="20"/>
                <w:szCs w:val="20"/>
                <w:u w:val="none"/>
              </w:rPr>
            </w:pPr>
            <w:r w:rsidDel="00000000" w:rsidR="00000000" w:rsidRPr="00000000">
              <w:rPr>
                <w:rtl w:val="0"/>
              </w:rPr>
            </w:r>
          </w:p>
        </w:tc>
      </w:tr>
      <w:tr>
        <w:trPr>
          <w:cantSplit w:val="0"/>
          <w:trHeight w:val="494" w:hRule="atLeast"/>
          <w:tblHeader w:val="0"/>
        </w:trPr>
        <w:tc>
          <w:tcPr>
            <w:shd w:fill="auto" w:val="clear"/>
            <w:vAlign w:val="center"/>
          </w:tcPr>
          <w:p w:rsidR="00000000" w:rsidDel="00000000" w:rsidP="00000000" w:rsidRDefault="00000000" w:rsidRPr="00000000" w14:paraId="00000061">
            <w:pPr>
              <w:spacing w:after="0" w:lineRule="auto"/>
              <w:ind w:right="11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143510</wp:posOffset>
                  </wp:positionH>
                  <wp:positionV relativeFrom="paragraph">
                    <wp:posOffset>-35559</wp:posOffset>
                  </wp:positionV>
                  <wp:extent cx="1276350" cy="1325245"/>
                  <wp:effectExtent b="0" l="0" r="0" t="0"/>
                  <wp:wrapNone/>
                  <wp:docPr id="2105512806" name="image2.png"/>
                  <a:graphic>
                    <a:graphicData uri="http://schemas.openxmlformats.org/drawingml/2006/picture">
                      <pic:pic>
                        <pic:nvPicPr>
                          <pic:cNvPr id="0" name="image2.png"/>
                          <pic:cNvPicPr preferRelativeResize="0"/>
                        </pic:nvPicPr>
                        <pic:blipFill>
                          <a:blip r:embed="rId13"/>
                          <a:srcRect b="487" l="20490" r="16209" t="0"/>
                          <a:stretch>
                            <a:fillRect/>
                          </a:stretch>
                        </pic:blipFill>
                        <pic:spPr>
                          <a:xfrm>
                            <a:off x="0" y="0"/>
                            <a:ext cx="1276350" cy="1325245"/>
                          </a:xfrm>
                          <a:prstGeom prst="rect"/>
                          <a:ln/>
                        </pic:spPr>
                      </pic:pic>
                    </a:graphicData>
                  </a:graphic>
                </wp:anchor>
              </w:drawing>
            </w:r>
          </w:p>
          <w:p w:rsidR="00000000" w:rsidDel="00000000" w:rsidP="00000000" w:rsidRDefault="00000000" w:rsidRPr="00000000" w14:paraId="00000062">
            <w:pPr>
              <w:spacing w:after="0" w:lineRule="auto"/>
              <w:ind w:right="114"/>
              <w:rPr/>
            </w:pPr>
            <w:r w:rsidDel="00000000" w:rsidR="00000000" w:rsidRPr="00000000">
              <w:rPr>
                <w:rtl w:val="0"/>
              </w:rPr>
            </w:r>
          </w:p>
          <w:p w:rsidR="00000000" w:rsidDel="00000000" w:rsidP="00000000" w:rsidRDefault="00000000" w:rsidRPr="00000000" w14:paraId="00000063">
            <w:pPr>
              <w:spacing w:after="0" w:lineRule="auto"/>
              <w:ind w:right="114"/>
              <w:rPr/>
            </w:pPr>
            <w:r w:rsidDel="00000000" w:rsidR="00000000" w:rsidRPr="00000000">
              <w:rPr>
                <w:rtl w:val="0"/>
              </w:rPr>
            </w:r>
          </w:p>
        </w:tc>
        <w:tc>
          <w:tcPr>
            <w:gridSpan w:val="2"/>
            <w:shd w:fill="auto" w:val="clear"/>
            <w:vAlign w:val="center"/>
          </w:tcPr>
          <w:p w:rsidR="00000000" w:rsidDel="00000000" w:rsidP="00000000" w:rsidRDefault="00000000" w:rsidRPr="00000000" w14:paraId="00000064">
            <w:pPr>
              <w:spacing w:after="0" w:lineRule="auto"/>
              <w:ind w:right="114"/>
              <w:rPr>
                <w:b w:val="0"/>
                <w:sz w:val="20"/>
                <w:szCs w:val="20"/>
                <w:u w:val="none"/>
              </w:rPr>
            </w:pPr>
            <w:r w:rsidDel="00000000" w:rsidR="00000000" w:rsidRPr="00000000">
              <w:rPr>
                <w:b w:val="0"/>
                <w:sz w:val="20"/>
                <w:szCs w:val="20"/>
                <w:u w:val="none"/>
                <w:rtl w:val="0"/>
              </w:rPr>
              <w:t xml:space="preserve">Terreno ondulado con ligeras pendientes. Las causas comunes de caídas incluyen pisos resbaladizos, obstáculos en el corral, distracciones en el desplazamiento.</w:t>
            </w:r>
          </w:p>
        </w:tc>
        <w:tc>
          <w:tcPr>
            <w:gridSpan w:val="3"/>
            <w:shd w:fill="auto" w:val="clear"/>
            <w:vAlign w:val="center"/>
          </w:tcPr>
          <w:p w:rsidR="00000000" w:rsidDel="00000000" w:rsidP="00000000" w:rsidRDefault="00000000" w:rsidRPr="00000000" w14:paraId="00000066">
            <w:pPr>
              <w:ind w:right="0"/>
              <w:jc w:val="left"/>
              <w:rPr>
                <w:b w:val="0"/>
                <w:sz w:val="20"/>
                <w:szCs w:val="20"/>
                <w:u w:val="none"/>
              </w:rPr>
            </w:pPr>
            <w:r w:rsidDel="00000000" w:rsidR="00000000" w:rsidRPr="00000000">
              <w:rPr>
                <w:b w:val="0"/>
                <w:sz w:val="20"/>
                <w:szCs w:val="20"/>
                <w:u w:val="none"/>
                <w:rtl w:val="0"/>
              </w:rPr>
              <w:t xml:space="preserve">-El ingreso a los corrales se debe hacer por el área de acceso con las puertas abiertas y no subiéndose por las barandas del corral. </w:t>
            </w:r>
          </w:p>
          <w:p w:rsidR="00000000" w:rsidDel="00000000" w:rsidP="00000000" w:rsidRDefault="00000000" w:rsidRPr="00000000" w14:paraId="00000067">
            <w:pPr>
              <w:ind w:right="0"/>
              <w:jc w:val="left"/>
              <w:rPr>
                <w:b w:val="0"/>
                <w:sz w:val="20"/>
                <w:szCs w:val="20"/>
                <w:u w:val="none"/>
              </w:rPr>
            </w:pPr>
            <w:r w:rsidDel="00000000" w:rsidR="00000000" w:rsidRPr="00000000">
              <w:rPr>
                <w:b w:val="0"/>
                <w:sz w:val="20"/>
                <w:szCs w:val="20"/>
                <w:u w:val="none"/>
                <w:rtl w:val="0"/>
              </w:rPr>
              <w:t xml:space="preserve">-Garantizar la limpieza regular de los corrales para evitar acumulación de excremento y líquidos que pueden hacer que los pisos se vuelvan resbaladizos.</w:t>
            </w:r>
          </w:p>
          <w:p w:rsidR="00000000" w:rsidDel="00000000" w:rsidP="00000000" w:rsidRDefault="00000000" w:rsidRPr="00000000" w14:paraId="00000068">
            <w:pPr>
              <w:ind w:right="0"/>
              <w:jc w:val="left"/>
              <w:rPr>
                <w:b w:val="0"/>
                <w:sz w:val="20"/>
                <w:szCs w:val="20"/>
                <w:u w:val="none"/>
              </w:rPr>
            </w:pPr>
            <w:r w:rsidDel="00000000" w:rsidR="00000000" w:rsidRPr="00000000">
              <w:rPr>
                <w:b w:val="0"/>
                <w:sz w:val="20"/>
                <w:szCs w:val="20"/>
                <w:u w:val="none"/>
                <w:rtl w:val="0"/>
              </w:rPr>
              <w:t xml:space="preserve">-Desplazarse sin prisa, sin correr, observando el suelo. </w:t>
            </w:r>
          </w:p>
          <w:p w:rsidR="00000000" w:rsidDel="00000000" w:rsidP="00000000" w:rsidRDefault="00000000" w:rsidRPr="00000000" w14:paraId="00000069">
            <w:pPr>
              <w:ind w:right="0"/>
              <w:jc w:val="left"/>
              <w:rPr>
                <w:b w:val="0"/>
                <w:sz w:val="20"/>
                <w:szCs w:val="20"/>
                <w:u w:val="none"/>
              </w:rPr>
            </w:pPr>
            <w:r w:rsidDel="00000000" w:rsidR="00000000" w:rsidRPr="00000000">
              <w:rPr>
                <w:b w:val="0"/>
                <w:sz w:val="20"/>
                <w:szCs w:val="20"/>
                <w:u w:val="none"/>
                <w:rtl w:val="0"/>
              </w:rPr>
              <w:t xml:space="preserve">-Si durante el desplazamiento se requiere revisar algo o ver el celular, se recomienda parar, terminar la observación y comenzar de nuevo el camino. </w:t>
            </w:r>
          </w:p>
          <w:p w:rsidR="00000000" w:rsidDel="00000000" w:rsidP="00000000" w:rsidRDefault="00000000" w:rsidRPr="00000000" w14:paraId="0000006A">
            <w:pPr>
              <w:ind w:right="0"/>
              <w:jc w:val="left"/>
              <w:rPr>
                <w:b w:val="0"/>
                <w:sz w:val="20"/>
                <w:szCs w:val="20"/>
                <w:u w:val="none"/>
              </w:rPr>
            </w:pPr>
            <w:r w:rsidDel="00000000" w:rsidR="00000000" w:rsidRPr="00000000">
              <w:rPr>
                <w:b w:val="0"/>
                <w:sz w:val="20"/>
                <w:szCs w:val="20"/>
                <w:u w:val="none"/>
                <w:rtl w:val="0"/>
              </w:rPr>
              <w:t xml:space="preserve">-Utilizar las botas de caucho antideslizantes durante todos los desplazamientos. </w:t>
            </w:r>
          </w:p>
          <w:p w:rsidR="00000000" w:rsidDel="00000000" w:rsidP="00000000" w:rsidRDefault="00000000" w:rsidRPr="00000000" w14:paraId="0000006B">
            <w:pPr>
              <w:ind w:right="0"/>
              <w:jc w:val="left"/>
              <w:rPr>
                <w:b w:val="0"/>
                <w:sz w:val="20"/>
                <w:szCs w:val="20"/>
                <w:u w:val="none"/>
              </w:rPr>
            </w:pPr>
            <w:r w:rsidDel="00000000" w:rsidR="00000000" w:rsidRPr="00000000">
              <w:rPr>
                <w:rtl w:val="0"/>
              </w:rPr>
            </w:r>
          </w:p>
        </w:tc>
        <w:tc>
          <w:tcPr>
            <w:vMerge w:val="continue"/>
            <w:shd w:fill="auto" w:val="clear"/>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sz w:val="20"/>
                <w:szCs w:val="20"/>
                <w:u w:val="none"/>
              </w:rPr>
            </w:pPr>
            <w:r w:rsidDel="00000000" w:rsidR="00000000" w:rsidRPr="00000000">
              <w:rPr>
                <w:rtl w:val="0"/>
              </w:rPr>
            </w:r>
          </w:p>
        </w:tc>
      </w:tr>
      <w:tr>
        <w:trPr>
          <w:cantSplit w:val="0"/>
          <w:trHeight w:val="494" w:hRule="atLeast"/>
          <w:tblHeader w:val="0"/>
        </w:trPr>
        <w:tc>
          <w:tcPr>
            <w:shd w:fill="auto" w:val="clear"/>
            <w:vAlign w:val="center"/>
          </w:tcPr>
          <w:p w:rsidR="00000000" w:rsidDel="00000000" w:rsidP="00000000" w:rsidRDefault="00000000" w:rsidRPr="00000000" w14:paraId="0000006F">
            <w:pPr>
              <w:spacing w:after="0" w:lineRule="auto"/>
              <w:ind w:right="11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171450</wp:posOffset>
                  </wp:positionH>
                  <wp:positionV relativeFrom="paragraph">
                    <wp:posOffset>-101599</wp:posOffset>
                  </wp:positionV>
                  <wp:extent cx="1276350" cy="1451610"/>
                  <wp:effectExtent b="0" l="0" r="0" t="0"/>
                  <wp:wrapNone/>
                  <wp:docPr id="2105512803" name="image15.png"/>
                  <a:graphic>
                    <a:graphicData uri="http://schemas.openxmlformats.org/drawingml/2006/picture">
                      <pic:pic>
                        <pic:nvPicPr>
                          <pic:cNvPr id="0" name="image15.png"/>
                          <pic:cNvPicPr preferRelativeResize="0"/>
                        </pic:nvPicPr>
                        <pic:blipFill>
                          <a:blip r:embed="rId14"/>
                          <a:srcRect b="6342" l="20856" r="17380" t="0"/>
                          <a:stretch>
                            <a:fillRect/>
                          </a:stretch>
                        </pic:blipFill>
                        <pic:spPr>
                          <a:xfrm>
                            <a:off x="0" y="0"/>
                            <a:ext cx="1276350" cy="1451610"/>
                          </a:xfrm>
                          <a:prstGeom prst="rect"/>
                          <a:ln/>
                        </pic:spPr>
                      </pic:pic>
                    </a:graphicData>
                  </a:graphic>
                </wp:anchor>
              </w:drawing>
            </w:r>
          </w:p>
        </w:tc>
        <w:tc>
          <w:tcPr>
            <w:gridSpan w:val="2"/>
            <w:shd w:fill="auto" w:val="clear"/>
            <w:vAlign w:val="center"/>
          </w:tcPr>
          <w:p w:rsidR="00000000" w:rsidDel="00000000" w:rsidP="00000000" w:rsidRDefault="00000000" w:rsidRPr="00000000" w14:paraId="00000070">
            <w:pPr>
              <w:spacing w:after="0" w:lineRule="auto"/>
              <w:ind w:right="114"/>
              <w:rPr>
                <w:b w:val="0"/>
                <w:sz w:val="20"/>
                <w:szCs w:val="20"/>
                <w:u w:val="none"/>
              </w:rPr>
            </w:pPr>
            <w:r w:rsidDel="00000000" w:rsidR="00000000" w:rsidRPr="00000000">
              <w:rPr>
                <w:b w:val="0"/>
                <w:sz w:val="20"/>
                <w:szCs w:val="20"/>
                <w:u w:val="none"/>
                <w:rtl w:val="0"/>
              </w:rPr>
              <w:t xml:space="preserve">Contacto con microorganismos como bacterias y virus</w:t>
            </w:r>
          </w:p>
          <w:p w:rsidR="00000000" w:rsidDel="00000000" w:rsidP="00000000" w:rsidRDefault="00000000" w:rsidRPr="00000000" w14:paraId="00000071">
            <w:pPr>
              <w:spacing w:after="0" w:lineRule="auto"/>
              <w:ind w:right="114"/>
              <w:rPr>
                <w:b w:val="0"/>
                <w:sz w:val="20"/>
                <w:szCs w:val="20"/>
                <w:u w:val="none"/>
              </w:rPr>
            </w:pPr>
            <w:r w:rsidDel="00000000" w:rsidR="00000000" w:rsidRPr="00000000">
              <w:rPr>
                <w:b w:val="0"/>
                <w:sz w:val="20"/>
                <w:szCs w:val="20"/>
                <w:u w:val="none"/>
                <w:rtl w:val="0"/>
              </w:rPr>
              <w:t xml:space="preserve">altamente patógenos. Exposición a</w:t>
            </w:r>
          </w:p>
          <w:p w:rsidR="00000000" w:rsidDel="00000000" w:rsidP="00000000" w:rsidRDefault="00000000" w:rsidRPr="00000000" w14:paraId="00000072">
            <w:pPr>
              <w:spacing w:after="0" w:lineRule="auto"/>
              <w:ind w:right="114"/>
              <w:rPr>
                <w:b w:val="0"/>
                <w:sz w:val="20"/>
                <w:szCs w:val="20"/>
                <w:u w:val="none"/>
              </w:rPr>
            </w:pPr>
            <w:r w:rsidDel="00000000" w:rsidR="00000000" w:rsidRPr="00000000">
              <w:rPr>
                <w:b w:val="0"/>
                <w:sz w:val="20"/>
                <w:szCs w:val="20"/>
                <w:u w:val="none"/>
                <w:rtl w:val="0"/>
              </w:rPr>
              <w:t xml:space="preserve">enfermedades zoonóticas que se propagan entre animales y personas.</w:t>
            </w:r>
          </w:p>
        </w:tc>
        <w:tc>
          <w:tcPr>
            <w:gridSpan w:val="3"/>
            <w:shd w:fill="auto" w:val="clear"/>
            <w:vAlign w:val="center"/>
          </w:tcPr>
          <w:p w:rsidR="00000000" w:rsidDel="00000000" w:rsidP="00000000" w:rsidRDefault="00000000" w:rsidRPr="00000000" w14:paraId="00000074">
            <w:pPr>
              <w:ind w:right="0"/>
              <w:jc w:val="left"/>
              <w:rPr>
                <w:b w:val="0"/>
                <w:sz w:val="20"/>
                <w:szCs w:val="20"/>
                <w:u w:val="none"/>
              </w:rPr>
            </w:pPr>
            <w:r w:rsidDel="00000000" w:rsidR="00000000" w:rsidRPr="00000000">
              <w:rPr>
                <w:b w:val="0"/>
                <w:sz w:val="20"/>
                <w:szCs w:val="20"/>
                <w:u w:val="none"/>
                <w:rtl w:val="0"/>
              </w:rPr>
              <w:t xml:space="preserve">-No consumir alimentos en las áreas de practica </w:t>
            </w:r>
          </w:p>
          <w:p w:rsidR="00000000" w:rsidDel="00000000" w:rsidP="00000000" w:rsidRDefault="00000000" w:rsidRPr="00000000" w14:paraId="00000075">
            <w:pPr>
              <w:ind w:right="0"/>
              <w:jc w:val="left"/>
              <w:rPr>
                <w:b w:val="0"/>
                <w:sz w:val="20"/>
                <w:szCs w:val="20"/>
                <w:u w:val="none"/>
              </w:rPr>
            </w:pPr>
            <w:r w:rsidDel="00000000" w:rsidR="00000000" w:rsidRPr="00000000">
              <w:rPr>
                <w:b w:val="0"/>
                <w:sz w:val="20"/>
                <w:szCs w:val="20"/>
                <w:u w:val="none"/>
                <w:rtl w:val="0"/>
              </w:rPr>
              <w:t xml:space="preserve">-Mantener una buena higiene en el área de manejo del ganado. Las áreas de trabajo deben ser limpiadas y desinfectadas regularmente.</w:t>
            </w:r>
          </w:p>
          <w:p w:rsidR="00000000" w:rsidDel="00000000" w:rsidP="00000000" w:rsidRDefault="00000000" w:rsidRPr="00000000" w14:paraId="00000076">
            <w:pPr>
              <w:ind w:left="44" w:right="0" w:firstLine="0"/>
              <w:jc w:val="left"/>
              <w:rPr>
                <w:b w:val="0"/>
                <w:sz w:val="20"/>
                <w:szCs w:val="20"/>
                <w:u w:val="none"/>
              </w:rPr>
            </w:pPr>
            <w:r w:rsidDel="00000000" w:rsidR="00000000" w:rsidRPr="00000000">
              <w:rPr>
                <w:b w:val="0"/>
                <w:sz w:val="20"/>
                <w:szCs w:val="20"/>
                <w:u w:val="none"/>
                <w:rtl w:val="0"/>
              </w:rPr>
              <w:t xml:space="preserve">-El uso de guantes en el manejo de bovinos depende del contexto y de las prácticas de manejo utilizadas en cada situación específica. Los guantes reducen el riesgo de transmisión de enfermedades al ofrecer una protección de barrera y/o protección mecánica para las manos. Se recomienda uso de guantes en posible contacto con sangre, fluidos biológicos, excreciones, membranas, piel no intacta o piel intacta potencialmente infectada y otros materiales u objetos potencialmente contaminados.</w:t>
            </w:r>
          </w:p>
          <w:p w:rsidR="00000000" w:rsidDel="00000000" w:rsidP="00000000" w:rsidRDefault="00000000" w:rsidRPr="00000000" w14:paraId="00000077">
            <w:pPr>
              <w:ind w:left="44" w:right="0" w:firstLine="0"/>
              <w:jc w:val="left"/>
              <w:rPr>
                <w:b w:val="0"/>
                <w:sz w:val="20"/>
                <w:szCs w:val="20"/>
                <w:u w:val="none"/>
              </w:rPr>
            </w:pPr>
            <w:r w:rsidDel="00000000" w:rsidR="00000000" w:rsidRPr="00000000">
              <w:rPr>
                <w:b w:val="0"/>
                <w:sz w:val="20"/>
                <w:szCs w:val="20"/>
                <w:u w:val="none"/>
                <w:rtl w:val="0"/>
              </w:rPr>
              <w:t xml:space="preserve">-Manejar los instrumentos cortantes con cuidado y prestar atención en todo momento. Evitar hacer movimientos bruscos y mantener los instrumentos alejados del cuerpo.</w:t>
            </w:r>
          </w:p>
          <w:p w:rsidR="00000000" w:rsidDel="00000000" w:rsidP="00000000" w:rsidRDefault="00000000" w:rsidRPr="00000000" w14:paraId="00000078">
            <w:pPr>
              <w:ind w:left="44" w:right="0" w:firstLine="0"/>
              <w:jc w:val="left"/>
              <w:rPr>
                <w:b w:val="0"/>
                <w:sz w:val="20"/>
                <w:szCs w:val="20"/>
                <w:u w:val="none"/>
              </w:rPr>
            </w:pPr>
            <w:r w:rsidDel="00000000" w:rsidR="00000000" w:rsidRPr="00000000">
              <w:rPr>
                <w:b w:val="0"/>
                <w:sz w:val="20"/>
                <w:szCs w:val="20"/>
                <w:u w:val="none"/>
                <w:rtl w:val="0"/>
              </w:rPr>
              <w:t xml:space="preserve">-Utilizar contenedores para la eliminación segura de los cortopunzantes. Estos contenedores deben estar debidamente identificados y deben llenarse máximo hasta tres cuartas partes de su capacidad. </w:t>
            </w:r>
          </w:p>
          <w:p w:rsidR="00000000" w:rsidDel="00000000" w:rsidP="00000000" w:rsidRDefault="00000000" w:rsidRPr="00000000" w14:paraId="00000079">
            <w:pPr>
              <w:ind w:left="44" w:right="0" w:firstLine="0"/>
              <w:jc w:val="left"/>
              <w:rPr>
                <w:b w:val="0"/>
                <w:sz w:val="20"/>
                <w:szCs w:val="20"/>
                <w:u w:val="none"/>
              </w:rPr>
            </w:pPr>
            <w:r w:rsidDel="00000000" w:rsidR="00000000" w:rsidRPr="00000000">
              <w:rPr>
                <w:b w:val="0"/>
                <w:sz w:val="20"/>
                <w:szCs w:val="20"/>
                <w:u w:val="none"/>
                <w:rtl w:val="0"/>
              </w:rPr>
              <w:t xml:space="preserve">-Lavarse las manos con agua y jabón antes y después de tener contacto con los pacientes, tras el contacto con sangre, fluidos biológicos, secreciones, mucosas, piel no intacta o vendajes, tanto si se llevan guantes como si no.</w:t>
            </w:r>
          </w:p>
        </w:tc>
        <w:tc>
          <w:tcPr>
            <w:shd w:fill="auto" w:val="clear"/>
            <w:vAlign w:val="center"/>
          </w:tcPr>
          <w:p w:rsidR="00000000" w:rsidDel="00000000" w:rsidP="00000000" w:rsidRDefault="00000000" w:rsidRPr="00000000" w14:paraId="0000007C">
            <w:pPr>
              <w:spacing w:after="0" w:lineRule="auto"/>
              <w:ind w:right="96"/>
              <w:jc w:val="left"/>
              <w:rPr>
                <w:sz w:val="20"/>
                <w:szCs w:val="20"/>
              </w:rPr>
            </w:pPr>
            <w:r w:rsidDel="00000000" w:rsidR="00000000" w:rsidRPr="00000000">
              <w:rPr>
                <w:sz w:val="20"/>
                <w:szCs w:val="20"/>
                <w:rtl w:val="0"/>
              </w:rPr>
              <w:t xml:space="preserve">  </w:t>
            </w:r>
            <w:r w:rsidDel="00000000" w:rsidR="00000000" w:rsidRPr="00000000">
              <w:drawing>
                <wp:anchor allowOverlap="1" behindDoc="1" distB="0" distT="0" distL="0" distR="0" hidden="0" layoutInCell="1" locked="0" relativeHeight="0" simplePos="0">
                  <wp:simplePos x="0" y="0"/>
                  <wp:positionH relativeFrom="column">
                    <wp:posOffset>48260</wp:posOffset>
                  </wp:positionH>
                  <wp:positionV relativeFrom="paragraph">
                    <wp:posOffset>-154304</wp:posOffset>
                  </wp:positionV>
                  <wp:extent cx="673100" cy="1016000"/>
                  <wp:effectExtent b="0" l="0" r="0" t="0"/>
                  <wp:wrapNone/>
                  <wp:docPr id="2105512805" name="image13.png"/>
                  <a:graphic>
                    <a:graphicData uri="http://schemas.openxmlformats.org/drawingml/2006/picture">
                      <pic:pic>
                        <pic:nvPicPr>
                          <pic:cNvPr id="0" name="image13.png"/>
                          <pic:cNvPicPr preferRelativeResize="0"/>
                        </pic:nvPicPr>
                        <pic:blipFill>
                          <a:blip r:embed="rId15"/>
                          <a:srcRect b="0" l="0" r="0" t="0"/>
                          <a:stretch>
                            <a:fillRect/>
                          </a:stretch>
                        </pic:blipFill>
                        <pic:spPr>
                          <a:xfrm>
                            <a:off x="0" y="0"/>
                            <a:ext cx="673100" cy="1016000"/>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720725</wp:posOffset>
                  </wp:positionH>
                  <wp:positionV relativeFrom="paragraph">
                    <wp:posOffset>-134619</wp:posOffset>
                  </wp:positionV>
                  <wp:extent cx="685165" cy="990600"/>
                  <wp:effectExtent b="0" l="0" r="0" t="0"/>
                  <wp:wrapNone/>
                  <wp:docPr id="2105512812" name="image7.png"/>
                  <a:graphic>
                    <a:graphicData uri="http://schemas.openxmlformats.org/drawingml/2006/picture">
                      <pic:pic>
                        <pic:nvPicPr>
                          <pic:cNvPr id="0" name="image7.png"/>
                          <pic:cNvPicPr preferRelativeResize="0"/>
                        </pic:nvPicPr>
                        <pic:blipFill>
                          <a:blip r:embed="rId16"/>
                          <a:srcRect b="0" l="0" r="0" t="0"/>
                          <a:stretch>
                            <a:fillRect/>
                          </a:stretch>
                        </pic:blipFill>
                        <pic:spPr>
                          <a:xfrm>
                            <a:off x="0" y="0"/>
                            <a:ext cx="685165" cy="990600"/>
                          </a:xfrm>
                          <a:prstGeom prst="rect"/>
                          <a:ln/>
                        </pic:spPr>
                      </pic:pic>
                    </a:graphicData>
                  </a:graphic>
                </wp:anchor>
              </w:drawing>
            </w:r>
          </w:p>
          <w:p w:rsidR="00000000" w:rsidDel="00000000" w:rsidP="00000000" w:rsidRDefault="00000000" w:rsidRPr="00000000" w14:paraId="0000007D">
            <w:pPr>
              <w:spacing w:after="0" w:lineRule="auto"/>
              <w:ind w:right="96"/>
              <w:jc w:val="left"/>
              <w:rPr>
                <w:sz w:val="20"/>
                <w:szCs w:val="20"/>
              </w:rPr>
            </w:pPr>
            <w:r w:rsidDel="00000000" w:rsidR="00000000" w:rsidRPr="00000000">
              <w:rPr>
                <w:rtl w:val="0"/>
              </w:rPr>
            </w:r>
          </w:p>
          <w:p w:rsidR="00000000" w:rsidDel="00000000" w:rsidP="00000000" w:rsidRDefault="00000000" w:rsidRPr="00000000" w14:paraId="0000007E">
            <w:pPr>
              <w:spacing w:after="0" w:lineRule="auto"/>
              <w:ind w:right="96"/>
              <w:jc w:val="left"/>
              <w:rPr>
                <w:sz w:val="20"/>
                <w:szCs w:val="20"/>
              </w:rPr>
            </w:pPr>
            <w:r w:rsidDel="00000000" w:rsidR="00000000" w:rsidRPr="00000000">
              <w:rPr>
                <w:rtl w:val="0"/>
              </w:rPr>
            </w:r>
          </w:p>
          <w:p w:rsidR="00000000" w:rsidDel="00000000" w:rsidP="00000000" w:rsidRDefault="00000000" w:rsidRPr="00000000" w14:paraId="0000007F">
            <w:pPr>
              <w:spacing w:after="0" w:lineRule="auto"/>
              <w:ind w:right="96"/>
              <w:jc w:val="left"/>
              <w:rPr>
                <w:sz w:val="20"/>
                <w:szCs w:val="20"/>
              </w:rPr>
            </w:pPr>
            <w:r w:rsidDel="00000000" w:rsidR="00000000" w:rsidRPr="00000000">
              <w:rPr>
                <w:rtl w:val="0"/>
              </w:rPr>
            </w:r>
          </w:p>
          <w:p w:rsidR="00000000" w:rsidDel="00000000" w:rsidP="00000000" w:rsidRDefault="00000000" w:rsidRPr="00000000" w14:paraId="00000080">
            <w:pPr>
              <w:spacing w:after="0" w:lineRule="auto"/>
              <w:ind w:right="96"/>
              <w:jc w:val="left"/>
              <w:rPr>
                <w:sz w:val="20"/>
                <w:szCs w:val="2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78740</wp:posOffset>
                  </wp:positionH>
                  <wp:positionV relativeFrom="paragraph">
                    <wp:posOffset>482600</wp:posOffset>
                  </wp:positionV>
                  <wp:extent cx="648335" cy="939800"/>
                  <wp:effectExtent b="0" l="0" r="0" t="0"/>
                  <wp:wrapNone/>
                  <wp:docPr id="2105512813" name="image1.png"/>
                  <a:graphic>
                    <a:graphicData uri="http://schemas.openxmlformats.org/drawingml/2006/picture">
                      <pic:pic>
                        <pic:nvPicPr>
                          <pic:cNvPr id="0" name="image1.png"/>
                          <pic:cNvPicPr preferRelativeResize="0"/>
                        </pic:nvPicPr>
                        <pic:blipFill>
                          <a:blip r:embed="rId17"/>
                          <a:srcRect b="0" l="0" r="0" t="0"/>
                          <a:stretch>
                            <a:fillRect/>
                          </a:stretch>
                        </pic:blipFill>
                        <pic:spPr>
                          <a:xfrm>
                            <a:off x="0" y="0"/>
                            <a:ext cx="648335" cy="939800"/>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762000</wp:posOffset>
                  </wp:positionH>
                  <wp:positionV relativeFrom="paragraph">
                    <wp:posOffset>426720</wp:posOffset>
                  </wp:positionV>
                  <wp:extent cx="635000" cy="996950"/>
                  <wp:effectExtent b="0" l="0" r="0" t="0"/>
                  <wp:wrapNone/>
                  <wp:docPr id="2105512809" name="image9.png"/>
                  <a:graphic>
                    <a:graphicData uri="http://schemas.openxmlformats.org/drawingml/2006/picture">
                      <pic:pic>
                        <pic:nvPicPr>
                          <pic:cNvPr id="0" name="image9.png"/>
                          <pic:cNvPicPr preferRelativeResize="0"/>
                        </pic:nvPicPr>
                        <pic:blipFill>
                          <a:blip r:embed="rId18"/>
                          <a:srcRect b="0" l="0" r="0" t="0"/>
                          <a:stretch>
                            <a:fillRect/>
                          </a:stretch>
                        </pic:blipFill>
                        <pic:spPr>
                          <a:xfrm>
                            <a:off x="0" y="0"/>
                            <a:ext cx="635000" cy="996950"/>
                          </a:xfrm>
                          <a:prstGeom prst="rect"/>
                          <a:ln/>
                        </pic:spPr>
                      </pic:pic>
                    </a:graphicData>
                  </a:graphic>
                </wp:anchor>
              </w:drawing>
            </w:r>
          </w:p>
        </w:tc>
      </w:tr>
      <w:tr>
        <w:trPr>
          <w:cantSplit w:val="0"/>
          <w:trHeight w:val="494" w:hRule="atLeast"/>
          <w:tblHeader w:val="0"/>
        </w:trPr>
        <w:tc>
          <w:tcPr>
            <w:shd w:fill="auto" w:val="clear"/>
            <w:vAlign w:val="center"/>
          </w:tcPr>
          <w:p w:rsidR="00000000" w:rsidDel="00000000" w:rsidP="00000000" w:rsidRDefault="00000000" w:rsidRPr="00000000" w14:paraId="00000081">
            <w:pPr>
              <w:spacing w:after="0" w:lineRule="auto"/>
              <w:ind w:right="11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92710</wp:posOffset>
                  </wp:positionH>
                  <wp:positionV relativeFrom="paragraph">
                    <wp:posOffset>-100964</wp:posOffset>
                  </wp:positionV>
                  <wp:extent cx="1399540" cy="1619250"/>
                  <wp:effectExtent b="0" l="0" r="0" t="0"/>
                  <wp:wrapNone/>
                  <wp:docPr id="2105512802" name="image4.png"/>
                  <a:graphic>
                    <a:graphicData uri="http://schemas.openxmlformats.org/drawingml/2006/picture">
                      <pic:pic>
                        <pic:nvPicPr>
                          <pic:cNvPr id="0" name="image4.png"/>
                          <pic:cNvPicPr preferRelativeResize="0"/>
                        </pic:nvPicPr>
                        <pic:blipFill>
                          <a:blip r:embed="rId19"/>
                          <a:srcRect b="2928" l="20491" r="16574" t="0"/>
                          <a:stretch>
                            <a:fillRect/>
                          </a:stretch>
                        </pic:blipFill>
                        <pic:spPr>
                          <a:xfrm>
                            <a:off x="0" y="0"/>
                            <a:ext cx="1399540" cy="1619250"/>
                          </a:xfrm>
                          <a:prstGeom prst="rect"/>
                          <a:ln/>
                        </pic:spPr>
                      </pic:pic>
                    </a:graphicData>
                  </a:graphic>
                </wp:anchor>
              </w:drawing>
            </w:r>
          </w:p>
        </w:tc>
        <w:tc>
          <w:tcPr>
            <w:gridSpan w:val="2"/>
            <w:shd w:fill="auto" w:val="clear"/>
            <w:vAlign w:val="center"/>
          </w:tcPr>
          <w:p w:rsidR="00000000" w:rsidDel="00000000" w:rsidP="00000000" w:rsidRDefault="00000000" w:rsidRPr="00000000" w14:paraId="00000082">
            <w:pPr>
              <w:spacing w:after="0" w:lineRule="auto"/>
              <w:ind w:right="114"/>
              <w:rPr>
                <w:b w:val="0"/>
                <w:color w:val="000000"/>
                <w:sz w:val="20"/>
                <w:szCs w:val="20"/>
                <w:u w:val="none"/>
              </w:rPr>
            </w:pPr>
            <w:r w:rsidDel="00000000" w:rsidR="00000000" w:rsidRPr="00000000">
              <w:rPr>
                <w:b w:val="0"/>
                <w:color w:val="000000"/>
                <w:sz w:val="20"/>
                <w:szCs w:val="20"/>
                <w:u w:val="none"/>
                <w:rtl w:val="0"/>
              </w:rPr>
              <w:t xml:space="preserve">Exposición a diversos productos químicos como pesticidas, medicamentos veterinarios, desinfectantes y productos de limpieza. Las mezclas de productos pueden producir vapores o nubes de polvo, los cuales pueden llegar a los pulmones. La ingestión puede producir intoxicaciones severas.</w:t>
            </w:r>
          </w:p>
          <w:p w:rsidR="00000000" w:rsidDel="00000000" w:rsidP="00000000" w:rsidRDefault="00000000" w:rsidRPr="00000000" w14:paraId="00000083">
            <w:pPr>
              <w:spacing w:after="0" w:lineRule="auto"/>
              <w:ind w:right="114"/>
              <w:rPr>
                <w:b w:val="0"/>
                <w:color w:val="000000"/>
                <w:sz w:val="20"/>
                <w:szCs w:val="20"/>
                <w:u w:val="none"/>
              </w:rPr>
            </w:pPr>
            <w:r w:rsidDel="00000000" w:rsidR="00000000" w:rsidRPr="00000000">
              <w:rPr>
                <w:rtl w:val="0"/>
              </w:rPr>
            </w:r>
          </w:p>
        </w:tc>
        <w:tc>
          <w:tcPr>
            <w:gridSpan w:val="3"/>
            <w:shd w:fill="auto" w:val="clear"/>
            <w:vAlign w:val="center"/>
          </w:tcPr>
          <w:p w:rsidR="00000000" w:rsidDel="00000000" w:rsidP="00000000" w:rsidRDefault="00000000" w:rsidRPr="00000000" w14:paraId="00000085">
            <w:pPr>
              <w:spacing w:after="0" w:lineRule="auto"/>
              <w:ind w:left="44" w:right="0" w:firstLine="0"/>
              <w:jc w:val="left"/>
              <w:rPr>
                <w:b w:val="0"/>
                <w:color w:val="000000"/>
                <w:sz w:val="20"/>
                <w:szCs w:val="20"/>
                <w:u w:val="none"/>
              </w:rPr>
            </w:pPr>
            <w:r w:rsidDel="00000000" w:rsidR="00000000" w:rsidRPr="00000000">
              <w:rPr>
                <w:b w:val="0"/>
                <w:color w:val="000000"/>
                <w:sz w:val="20"/>
                <w:szCs w:val="20"/>
                <w:u w:val="none"/>
                <w:rtl w:val="0"/>
              </w:rPr>
              <w:t xml:space="preserve">Se recomienda tomar medidas de seguridad para minimizar la exposición y prevenir efectos de corto y largo plazo: </w:t>
            </w:r>
          </w:p>
          <w:p w:rsidR="00000000" w:rsidDel="00000000" w:rsidP="00000000" w:rsidRDefault="00000000" w:rsidRPr="00000000" w14:paraId="00000086">
            <w:pPr>
              <w:spacing w:after="0" w:lineRule="auto"/>
              <w:ind w:left="44" w:right="0" w:firstLine="0"/>
              <w:jc w:val="left"/>
              <w:rPr>
                <w:b w:val="0"/>
                <w:color w:val="000000"/>
                <w:sz w:val="20"/>
                <w:szCs w:val="20"/>
                <w:u w:val="none"/>
              </w:rPr>
            </w:pPr>
            <w:r w:rsidDel="00000000" w:rsidR="00000000" w:rsidRPr="00000000">
              <w:rPr>
                <w:b w:val="0"/>
                <w:color w:val="000000"/>
                <w:sz w:val="20"/>
                <w:szCs w:val="20"/>
                <w:u w:val="none"/>
                <w:rtl w:val="0"/>
              </w:rPr>
              <w:t xml:space="preserve">-Utilizar elementos de protección adecuados como guantes, gafas de seguridad y mascarillas. </w:t>
            </w:r>
          </w:p>
          <w:p w:rsidR="00000000" w:rsidDel="00000000" w:rsidP="00000000" w:rsidRDefault="00000000" w:rsidRPr="00000000" w14:paraId="00000087">
            <w:pPr>
              <w:spacing w:after="0" w:lineRule="auto"/>
              <w:ind w:left="44" w:right="0" w:firstLine="0"/>
              <w:jc w:val="left"/>
              <w:rPr>
                <w:b w:val="0"/>
                <w:color w:val="000000"/>
                <w:sz w:val="20"/>
                <w:szCs w:val="20"/>
                <w:u w:val="none"/>
              </w:rPr>
            </w:pPr>
            <w:r w:rsidDel="00000000" w:rsidR="00000000" w:rsidRPr="00000000">
              <w:rPr>
                <w:b w:val="0"/>
                <w:color w:val="000000"/>
                <w:sz w:val="20"/>
                <w:szCs w:val="20"/>
                <w:u w:val="none"/>
                <w:rtl w:val="0"/>
              </w:rPr>
              <w:t xml:space="preserve">-Almacenar los productos químicos en un lugar seguro y etiquetado correctamente.</w:t>
            </w:r>
          </w:p>
          <w:p w:rsidR="00000000" w:rsidDel="00000000" w:rsidP="00000000" w:rsidRDefault="00000000" w:rsidRPr="00000000" w14:paraId="00000088">
            <w:pPr>
              <w:spacing w:after="0" w:lineRule="auto"/>
              <w:ind w:left="44" w:right="0" w:firstLine="0"/>
              <w:jc w:val="left"/>
              <w:rPr>
                <w:b w:val="0"/>
                <w:color w:val="000000"/>
                <w:sz w:val="20"/>
                <w:szCs w:val="20"/>
                <w:u w:val="none"/>
              </w:rPr>
            </w:pPr>
            <w:r w:rsidDel="00000000" w:rsidR="00000000" w:rsidRPr="00000000">
              <w:rPr>
                <w:b w:val="0"/>
                <w:color w:val="000000"/>
                <w:sz w:val="20"/>
                <w:szCs w:val="20"/>
                <w:u w:val="none"/>
                <w:rtl w:val="0"/>
              </w:rPr>
              <w:t xml:space="preserve">-Usar los productos químicos siguiendo las instrucciones del fabricante y leer las recomendaciones y restricciones descritas en las hojas de seguridad que debe tener cada producto químico. </w:t>
            </w:r>
          </w:p>
          <w:p w:rsidR="00000000" w:rsidDel="00000000" w:rsidP="00000000" w:rsidRDefault="00000000" w:rsidRPr="00000000" w14:paraId="00000089">
            <w:pPr>
              <w:spacing w:after="0" w:lineRule="auto"/>
              <w:ind w:left="44" w:right="0" w:firstLine="0"/>
              <w:jc w:val="left"/>
              <w:rPr>
                <w:b w:val="0"/>
                <w:color w:val="000000"/>
                <w:sz w:val="20"/>
                <w:szCs w:val="20"/>
                <w:u w:val="none"/>
              </w:rPr>
            </w:pPr>
            <w:r w:rsidDel="00000000" w:rsidR="00000000" w:rsidRPr="00000000">
              <w:rPr>
                <w:b w:val="0"/>
                <w:color w:val="000000"/>
                <w:sz w:val="20"/>
                <w:szCs w:val="20"/>
                <w:u w:val="none"/>
                <w:rtl w:val="0"/>
              </w:rPr>
              <w:t xml:space="preserve">-Lavar bien las manos después de manipular los productos químicos.</w:t>
            </w:r>
          </w:p>
        </w:tc>
        <w:tc>
          <w:tcPr>
            <w:shd w:fill="auto" w:val="clear"/>
            <w:vAlign w:val="center"/>
          </w:tcPr>
          <w:p w:rsidR="00000000" w:rsidDel="00000000" w:rsidP="00000000" w:rsidRDefault="00000000" w:rsidRPr="00000000" w14:paraId="0000008C">
            <w:pPr>
              <w:spacing w:after="0" w:lineRule="auto"/>
              <w:ind w:right="96"/>
              <w:rPr>
                <w:sz w:val="20"/>
                <w:szCs w:val="20"/>
              </w:rPr>
            </w:pPr>
            <w:r w:rsidDel="00000000" w:rsidR="00000000" w:rsidRPr="00000000">
              <w:rPr>
                <w:b w:val="0"/>
                <w:color w:val="000000"/>
                <w:sz w:val="20"/>
                <w:szCs w:val="20"/>
                <w:u w:val="none"/>
                <w:rtl w:val="0"/>
              </w:rPr>
              <w:t xml:space="preserve">Los elementos de protección personal se indican de acuerdo con la ruta de entrada al organismo, se recomienda consultar en la sección contenida en las hojas de seguridad de los productos químicos, así como sección primeros auxilios.</w:t>
            </w:r>
            <w:r w:rsidDel="00000000" w:rsidR="00000000" w:rsidRPr="00000000">
              <w:rPr>
                <w:rtl w:val="0"/>
              </w:rPr>
            </w:r>
          </w:p>
        </w:tc>
      </w:tr>
    </w:tbl>
    <w:p w:rsidR="00000000" w:rsidDel="00000000" w:rsidP="00000000" w:rsidRDefault="00000000" w:rsidRPr="00000000" w14:paraId="0000008D">
      <w:pPr>
        <w:spacing w:after="156" w:lineRule="auto"/>
        <w:ind w:right="0"/>
        <w:rPr>
          <w:rFonts w:ascii="Calibri" w:cs="Calibri" w:eastAsia="Calibri" w:hAnsi="Calibri"/>
          <w:b w:val="0"/>
          <w:sz w:val="22"/>
          <w:szCs w:val="22"/>
          <w:u w:val="no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9115425</wp:posOffset>
            </wp:positionH>
            <wp:positionV relativeFrom="paragraph">
              <wp:posOffset>19050</wp:posOffset>
            </wp:positionV>
            <wp:extent cx="10384000" cy="2392045"/>
            <wp:effectExtent b="0" l="0" r="0" t="0"/>
            <wp:wrapNone/>
            <wp:docPr id="2105512804" name="image5.png"/>
            <a:graphic>
              <a:graphicData uri="http://schemas.openxmlformats.org/drawingml/2006/picture">
                <pic:pic>
                  <pic:nvPicPr>
                    <pic:cNvPr id="0" name="image5.png"/>
                    <pic:cNvPicPr preferRelativeResize="0"/>
                  </pic:nvPicPr>
                  <pic:blipFill>
                    <a:blip r:embed="rId20"/>
                    <a:srcRect b="0" l="0" r="0" t="0"/>
                    <a:stretch>
                      <a:fillRect/>
                    </a:stretch>
                  </pic:blipFill>
                  <pic:spPr>
                    <a:xfrm>
                      <a:off x="0" y="0"/>
                      <a:ext cx="10384000" cy="239204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1689100</wp:posOffset>
                </wp:positionH>
                <wp:positionV relativeFrom="paragraph">
                  <wp:posOffset>228600</wp:posOffset>
                </wp:positionV>
                <wp:extent cx="8035925" cy="1317625"/>
                <wp:effectExtent b="0" l="0" r="0" t="0"/>
                <wp:wrapNone/>
                <wp:docPr id="2105512801" name=""/>
                <a:graphic>
                  <a:graphicData uri="http://schemas.microsoft.com/office/word/2010/wordprocessingShape">
                    <wps:wsp>
                      <wps:cNvSpPr/>
                      <wps:cNvPr id="2" name="Shape 2"/>
                      <wps:spPr>
                        <a:xfrm>
                          <a:off x="1332800" y="3125950"/>
                          <a:ext cx="8026400" cy="1308100"/>
                        </a:xfrm>
                        <a:prstGeom prst="roundRect">
                          <a:avLst>
                            <a:gd fmla="val 16667" name="adj"/>
                          </a:avLst>
                        </a:prstGeom>
                        <a:noFill/>
                        <a:ln>
                          <a:noFill/>
                        </a:ln>
                      </wps:spPr>
                      <wps:txbx>
                        <w:txbxContent>
                          <w:p w:rsidR="00000000" w:rsidDel="00000000" w:rsidP="00000000" w:rsidRDefault="00000000" w:rsidRPr="00000000">
                            <w:pPr>
                              <w:spacing w:after="8.999999761581421" w:before="0" w:line="258.99999618530273"/>
                              <w:ind w:left="0" w:right="770.9999847412109" w:firstLine="0"/>
                              <w:jc w:val="left"/>
                              <w:textDirection w:val="btLr"/>
                            </w:pPr>
                            <w:r w:rsidDel="00000000" w:rsidR="00000000" w:rsidRPr="00000000">
                              <w:rPr>
                                <w:rFonts w:ascii="Arial" w:cs="Arial" w:eastAsia="Arial" w:hAnsi="Arial"/>
                                <w:b w:val="0"/>
                                <w:i w:val="0"/>
                                <w:smallCaps w:val="0"/>
                                <w:strike w:val="0"/>
                                <w:color w:val="ffffff"/>
                                <w:sz w:val="20"/>
                                <w:vertAlign w:val="baseline"/>
                              </w:rPr>
                              <w:t xml:space="preserve">Responsabilidades de los estudiantes:</w:t>
                            </w:r>
                          </w:p>
                          <w:p w:rsidR="00000000" w:rsidDel="00000000" w:rsidP="00000000" w:rsidRDefault="00000000" w:rsidRPr="00000000">
                            <w:pPr>
                              <w:spacing w:after="8.999999761581421" w:before="0" w:line="258.99999618530273"/>
                              <w:ind w:left="0" w:right="770.9999847412109" w:firstLine="0"/>
                              <w:jc w:val="left"/>
                              <w:textDirection w:val="btLr"/>
                            </w:pPr>
                            <w:r w:rsidDel="00000000" w:rsidR="00000000" w:rsidRPr="00000000">
                              <w:rPr>
                                <w:rFonts w:ascii="Arial" w:cs="Arial" w:eastAsia="Arial" w:hAnsi="Arial"/>
                                <w:b w:val="0"/>
                                <w:i w:val="0"/>
                                <w:smallCaps w:val="0"/>
                                <w:strike w:val="0"/>
                                <w:color w:val="ffffff"/>
                                <w:sz w:val="20"/>
                                <w:vertAlign w:val="baseline"/>
                              </w:rPr>
                            </w:r>
                            <w:r w:rsidDel="00000000" w:rsidR="00000000" w:rsidRPr="00000000">
                              <w:rPr>
                                <w:rFonts w:ascii="Arial" w:cs="Arial" w:eastAsia="Arial" w:hAnsi="Arial"/>
                                <w:b w:val="0"/>
                                <w:i w:val="0"/>
                                <w:smallCaps w:val="0"/>
                                <w:strike w:val="0"/>
                                <w:color w:val="ffffff"/>
                                <w:sz w:val="20"/>
                                <w:vertAlign w:val="baseline"/>
                              </w:rPr>
                              <w:t xml:space="preserve">-Procurar el cuidado integral de su salud</w:t>
                            </w:r>
                          </w:p>
                          <w:p w:rsidR="00000000" w:rsidDel="00000000" w:rsidP="00000000" w:rsidRDefault="00000000" w:rsidRPr="00000000">
                            <w:pPr>
                              <w:spacing w:after="8.999999761581421" w:before="0" w:line="258.99999618530273"/>
                              <w:ind w:left="0" w:right="770.9999847412109" w:firstLine="0"/>
                              <w:jc w:val="left"/>
                              <w:textDirection w:val="btLr"/>
                            </w:pPr>
                            <w:r w:rsidDel="00000000" w:rsidR="00000000" w:rsidRPr="00000000">
                              <w:rPr>
                                <w:rFonts w:ascii="Arial" w:cs="Arial" w:eastAsia="Arial" w:hAnsi="Arial"/>
                                <w:b w:val="0"/>
                                <w:i w:val="0"/>
                                <w:smallCaps w:val="0"/>
                                <w:strike w:val="0"/>
                                <w:color w:val="ffffff"/>
                                <w:sz w:val="20"/>
                                <w:vertAlign w:val="baseline"/>
                              </w:rPr>
                            </w:r>
                            <w:r w:rsidDel="00000000" w:rsidR="00000000" w:rsidRPr="00000000">
                              <w:rPr>
                                <w:rFonts w:ascii="Arial" w:cs="Arial" w:eastAsia="Arial" w:hAnsi="Arial"/>
                                <w:b w:val="0"/>
                                <w:i w:val="0"/>
                                <w:smallCaps w:val="0"/>
                                <w:strike w:val="0"/>
                                <w:color w:val="ffffff"/>
                                <w:sz w:val="20"/>
                                <w:vertAlign w:val="baseline"/>
                              </w:rPr>
                              <w:t xml:space="preserve">-Dar cumplimiento a las recomendaciones en materia de prevención que le sean indicadas para el desarrollo de la práctica. </w:t>
                            </w:r>
                          </w:p>
                          <w:p w:rsidR="00000000" w:rsidDel="00000000" w:rsidP="00000000" w:rsidRDefault="00000000" w:rsidRPr="00000000">
                            <w:pPr>
                              <w:spacing w:after="8.999999761581421" w:before="0" w:line="258.99999618530273"/>
                              <w:ind w:left="0" w:right="770.9999847412109" w:firstLine="0"/>
                              <w:jc w:val="left"/>
                              <w:textDirection w:val="btLr"/>
                            </w:pPr>
                            <w:r w:rsidDel="00000000" w:rsidR="00000000" w:rsidRPr="00000000">
                              <w:rPr>
                                <w:rFonts w:ascii="Arial" w:cs="Arial" w:eastAsia="Arial" w:hAnsi="Arial"/>
                                <w:b w:val="0"/>
                                <w:i w:val="0"/>
                                <w:smallCaps w:val="0"/>
                                <w:strike w:val="0"/>
                                <w:color w:val="ffffff"/>
                                <w:sz w:val="20"/>
                                <w:vertAlign w:val="baseline"/>
                              </w:rPr>
                            </w:r>
                            <w:r w:rsidDel="00000000" w:rsidR="00000000" w:rsidRPr="00000000">
                              <w:rPr>
                                <w:rFonts w:ascii="Arial" w:cs="Arial" w:eastAsia="Arial" w:hAnsi="Arial"/>
                                <w:b w:val="0"/>
                                <w:i w:val="0"/>
                                <w:smallCaps w:val="0"/>
                                <w:strike w:val="0"/>
                                <w:color w:val="ffffff"/>
                                <w:sz w:val="20"/>
                                <w:vertAlign w:val="baseline"/>
                              </w:rPr>
                              <w:t xml:space="preserve">-Utilizar los elementos de protección personal que sean necesarios para la realización de la práctica. </w:t>
                            </w:r>
                          </w:p>
                          <w:p w:rsidR="00000000" w:rsidDel="00000000" w:rsidP="00000000" w:rsidRDefault="00000000" w:rsidRPr="00000000">
                            <w:pPr>
                              <w:spacing w:after="8.999999761581421" w:before="0" w:line="258.99999618530273"/>
                              <w:ind w:left="0" w:right="770.9999847412109" w:firstLine="0"/>
                              <w:jc w:val="left"/>
                              <w:textDirection w:val="btLr"/>
                            </w:pPr>
                            <w:r w:rsidDel="00000000" w:rsidR="00000000" w:rsidRPr="00000000">
                              <w:rPr>
                                <w:rFonts w:ascii="Arial" w:cs="Arial" w:eastAsia="Arial" w:hAnsi="Arial"/>
                                <w:b w:val="0"/>
                                <w:i w:val="0"/>
                                <w:smallCaps w:val="0"/>
                                <w:strike w:val="0"/>
                                <w:color w:val="ffffff"/>
                                <w:sz w:val="20"/>
                                <w:vertAlign w:val="baseline"/>
                              </w:rPr>
                            </w:r>
                            <w:r w:rsidDel="00000000" w:rsidR="00000000" w:rsidRPr="00000000">
                              <w:rPr>
                                <w:rFonts w:ascii="Arial" w:cs="Arial" w:eastAsia="Arial" w:hAnsi="Arial"/>
                                <w:b w:val="0"/>
                                <w:i w:val="0"/>
                                <w:smallCaps w:val="0"/>
                                <w:strike w:val="0"/>
                                <w:color w:val="ffffff"/>
                                <w:sz w:val="20"/>
                                <w:vertAlign w:val="baseline"/>
                              </w:rPr>
                              <w:t xml:space="preserve">-Informar a la institución educativa, la ocurrencia de incidentes, accidentes o de enfermedades causadas por la práctica. </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1689100</wp:posOffset>
                </wp:positionH>
                <wp:positionV relativeFrom="paragraph">
                  <wp:posOffset>228600</wp:posOffset>
                </wp:positionV>
                <wp:extent cx="8035925" cy="1317625"/>
                <wp:effectExtent b="0" l="0" r="0" t="0"/>
                <wp:wrapNone/>
                <wp:docPr id="2105512801" name="image17.png"/>
                <a:graphic>
                  <a:graphicData uri="http://schemas.openxmlformats.org/drawingml/2006/picture">
                    <pic:pic>
                      <pic:nvPicPr>
                        <pic:cNvPr id="0" name="image17.png"/>
                        <pic:cNvPicPr preferRelativeResize="0"/>
                      </pic:nvPicPr>
                      <pic:blipFill>
                        <a:blip r:embed="rId21"/>
                        <a:srcRect/>
                        <a:stretch>
                          <a:fillRect/>
                        </a:stretch>
                      </pic:blipFill>
                      <pic:spPr>
                        <a:xfrm>
                          <a:off x="0" y="0"/>
                          <a:ext cx="8035925" cy="1317625"/>
                        </a:xfrm>
                        <a:prstGeom prst="rect"/>
                        <a:ln/>
                      </pic:spPr>
                    </pic:pic>
                  </a:graphicData>
                </a:graphic>
              </wp:anchor>
            </w:drawing>
          </mc:Fallback>
        </mc:AlternateContent>
      </w:r>
    </w:p>
    <w:p w:rsidR="00000000" w:rsidDel="00000000" w:rsidP="00000000" w:rsidRDefault="00000000" w:rsidRPr="00000000" w14:paraId="0000008E">
      <w:pPr>
        <w:spacing w:after="156" w:lineRule="auto"/>
        <w:ind w:right="0"/>
        <w:jc w:val="left"/>
        <w:rPr>
          <w:rFonts w:ascii="Calibri" w:cs="Calibri" w:eastAsia="Calibri" w:hAnsi="Calibri"/>
          <w:b w:val="0"/>
          <w:sz w:val="22"/>
          <w:szCs w:val="22"/>
          <w:u w:val="none"/>
        </w:rPr>
      </w:pPr>
      <w:r w:rsidDel="00000000" w:rsidR="00000000" w:rsidRPr="00000000">
        <w:rPr>
          <w:rtl w:val="0"/>
        </w:rPr>
      </w:r>
    </w:p>
    <w:p w:rsidR="00000000" w:rsidDel="00000000" w:rsidP="00000000" w:rsidRDefault="00000000" w:rsidRPr="00000000" w14:paraId="0000008F">
      <w:pPr>
        <w:spacing w:after="156" w:lineRule="auto"/>
        <w:ind w:right="0"/>
        <w:jc w:val="left"/>
        <w:rPr>
          <w:rFonts w:ascii="Calibri" w:cs="Calibri" w:eastAsia="Calibri" w:hAnsi="Calibri"/>
          <w:b w:val="0"/>
          <w:sz w:val="22"/>
          <w:szCs w:val="22"/>
          <w:u w:val="none"/>
        </w:rPr>
      </w:pPr>
      <w:r w:rsidDel="00000000" w:rsidR="00000000" w:rsidRPr="00000000">
        <w:rPr>
          <w:rtl w:val="0"/>
        </w:rPr>
      </w:r>
    </w:p>
    <w:p w:rsidR="00000000" w:rsidDel="00000000" w:rsidP="00000000" w:rsidRDefault="00000000" w:rsidRPr="00000000" w14:paraId="00000090">
      <w:pPr>
        <w:spacing w:after="156" w:lineRule="auto"/>
        <w:ind w:right="0"/>
        <w:jc w:val="left"/>
        <w:rPr>
          <w:rFonts w:ascii="Calibri" w:cs="Calibri" w:eastAsia="Calibri" w:hAnsi="Calibri"/>
          <w:b w:val="0"/>
          <w:sz w:val="22"/>
          <w:szCs w:val="22"/>
          <w:u w:val="none"/>
        </w:rPr>
      </w:pPr>
      <w:r w:rsidDel="00000000" w:rsidR="00000000" w:rsidRPr="00000000">
        <w:rPr>
          <w:rtl w:val="0"/>
        </w:rPr>
      </w:r>
    </w:p>
    <w:p w:rsidR="00000000" w:rsidDel="00000000" w:rsidP="00000000" w:rsidRDefault="00000000" w:rsidRPr="00000000" w14:paraId="00000091">
      <w:pPr>
        <w:spacing w:after="156" w:lineRule="auto"/>
        <w:ind w:right="0"/>
        <w:jc w:val="left"/>
        <w:rPr>
          <w:rFonts w:ascii="Calibri" w:cs="Calibri" w:eastAsia="Calibri" w:hAnsi="Calibri"/>
          <w:b w:val="0"/>
          <w:sz w:val="22"/>
          <w:szCs w:val="22"/>
          <w:u w:val="none"/>
        </w:rPr>
      </w:pPr>
      <w:r w:rsidDel="00000000" w:rsidR="00000000" w:rsidRPr="00000000">
        <w:rPr>
          <w:rtl w:val="0"/>
        </w:rPr>
      </w:r>
    </w:p>
    <w:sectPr>
      <w:headerReference r:id="rId22" w:type="default"/>
      <w:pgSz w:h="11906" w:w="16838" w:orient="landscape"/>
      <w:pgMar w:bottom="0" w:top="113" w:left="284" w:right="284" w:header="17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sz w:val="22"/>
        <w:szCs w:val="22"/>
        <w:u w:val="none"/>
      </w:rPr>
    </w:pPr>
    <w:r w:rsidDel="00000000" w:rsidR="00000000" w:rsidRPr="00000000">
      <w:rPr>
        <w:rtl w:val="0"/>
      </w:rPr>
    </w:r>
  </w:p>
  <w:tbl>
    <w:tblPr>
      <w:tblStyle w:val="Table2"/>
      <w:tblW w:w="16296.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10064"/>
      <w:gridCol w:w="3261"/>
      <w:tblGridChange w:id="0">
        <w:tblGrid>
          <w:gridCol w:w="2972"/>
          <w:gridCol w:w="10064"/>
          <w:gridCol w:w="3261"/>
        </w:tblGrid>
      </w:tblGridChange>
    </w:tblGrid>
    <w:tr>
      <w:trPr>
        <w:cantSplit w:val="0"/>
        <w:tblHeader w:val="0"/>
      </w:trPr>
      <w:tc>
        <w:tcPr/>
        <w:p w:rsidR="00000000" w:rsidDel="00000000" w:rsidP="00000000" w:rsidRDefault="00000000" w:rsidRPr="00000000" w14:paraId="00000093">
          <w:pPr>
            <w:spacing w:after="0" w:lineRule="auto"/>
            <w:ind w:right="0"/>
            <w:rPr>
              <w:rFonts w:ascii="Calibri" w:cs="Calibri" w:eastAsia="Calibri" w:hAnsi="Calibri"/>
              <w:b w:val="0"/>
              <w:sz w:val="22"/>
              <w:szCs w:val="22"/>
              <w:u w:val="none"/>
            </w:rPr>
          </w:pPr>
          <w:r w:rsidDel="00000000" w:rsidR="00000000" w:rsidRPr="00000000">
            <w:rPr>
              <w:u w:val="none"/>
            </w:rPr>
            <w:drawing>
              <wp:inline distB="0" distT="0" distL="0" distR="0">
                <wp:extent cx="923001" cy="474969"/>
                <wp:effectExtent b="0" l="0" r="0" t="0"/>
                <wp:docPr descr="Image result for logo antonio nariño" id="2105512814" name="image10.png"/>
                <a:graphic>
                  <a:graphicData uri="http://schemas.openxmlformats.org/drawingml/2006/picture">
                    <pic:pic>
                      <pic:nvPicPr>
                        <pic:cNvPr descr="Image result for logo antonio nariño" id="0" name="image10.png"/>
                        <pic:cNvPicPr preferRelativeResize="0"/>
                      </pic:nvPicPr>
                      <pic:blipFill>
                        <a:blip r:embed="rId1"/>
                        <a:srcRect b="0" l="0" r="0" t="0"/>
                        <a:stretch>
                          <a:fillRect/>
                        </a:stretch>
                      </pic:blipFill>
                      <pic:spPr>
                        <a:xfrm>
                          <a:off x="0" y="0"/>
                          <a:ext cx="923001" cy="474969"/>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94">
          <w:pPr>
            <w:spacing w:after="0" w:lineRule="auto"/>
            <w:ind w:left="57" w:right="0" w:firstLine="0"/>
            <w:rPr>
              <w:u w:val="none"/>
            </w:rPr>
          </w:pPr>
          <w:r w:rsidDel="00000000" w:rsidR="00000000" w:rsidRPr="00000000">
            <w:rPr>
              <w:rtl w:val="0"/>
            </w:rPr>
          </w:r>
        </w:p>
        <w:p w:rsidR="00000000" w:rsidDel="00000000" w:rsidP="00000000" w:rsidRDefault="00000000" w:rsidRPr="00000000" w14:paraId="00000095">
          <w:pPr>
            <w:spacing w:after="0" w:lineRule="auto"/>
            <w:ind w:left="57" w:right="0" w:firstLine="0"/>
            <w:rPr>
              <w:u w:val="none"/>
            </w:rPr>
          </w:pPr>
          <w:r w:rsidDel="00000000" w:rsidR="00000000" w:rsidRPr="00000000">
            <w:rPr>
              <w:u w:val="none"/>
              <w:rtl w:val="0"/>
            </w:rPr>
            <w:t xml:space="preserve">GUÍA DE ACTUACIÓN Y MEDIDAS PREVENTIVAS</w:t>
          </w:r>
        </w:p>
      </w:tc>
      <w:tc>
        <w:tcPr>
          <w:vAlign w:val="center"/>
        </w:tcPr>
        <w:p w:rsidR="00000000" w:rsidDel="00000000" w:rsidP="00000000" w:rsidRDefault="00000000" w:rsidRPr="00000000" w14:paraId="00000096">
          <w:pPr>
            <w:spacing w:after="0" w:lineRule="auto"/>
            <w:ind w:right="0"/>
            <w:rPr>
              <w:rFonts w:ascii="Calibri" w:cs="Calibri" w:eastAsia="Calibri" w:hAnsi="Calibri"/>
              <w:b w:val="0"/>
              <w:sz w:val="22"/>
              <w:szCs w:val="22"/>
              <w:u w:val="none"/>
            </w:rPr>
          </w:pPr>
          <w:r w:rsidDel="00000000" w:rsidR="00000000" w:rsidRPr="00000000">
            <w:rPr>
              <w:rFonts w:ascii="Calibri" w:cs="Calibri" w:eastAsia="Calibri" w:hAnsi="Calibri"/>
              <w:b w:val="0"/>
              <w:sz w:val="22"/>
              <w:szCs w:val="22"/>
              <w:u w:val="none"/>
            </w:rPr>
            <w:drawing>
              <wp:inline distB="0" distT="0" distL="0" distR="0">
                <wp:extent cx="1531850" cy="500353"/>
                <wp:effectExtent b="0" l="0" r="0" t="0"/>
                <wp:docPr id="2105512815" name="image16.png"/>
                <a:graphic>
                  <a:graphicData uri="http://schemas.openxmlformats.org/drawingml/2006/picture">
                    <pic:pic>
                      <pic:nvPicPr>
                        <pic:cNvPr id="0" name="image16.png"/>
                        <pic:cNvPicPr preferRelativeResize="0"/>
                      </pic:nvPicPr>
                      <pic:blipFill>
                        <a:blip r:embed="rId2"/>
                        <a:srcRect b="0" l="0" r="0" t="0"/>
                        <a:stretch>
                          <a:fillRect/>
                        </a:stretch>
                      </pic:blipFill>
                      <pic:spPr>
                        <a:xfrm>
                          <a:off x="0" y="0"/>
                          <a:ext cx="1531850" cy="500353"/>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771" w:firstLine="0"/>
      <w:jc w:val="center"/>
      <w:rPr>
        <w:rFonts w:ascii="Arial" w:cs="Arial" w:eastAsia="Arial" w:hAnsi="Arial"/>
        <w:b w:val="1"/>
        <w:i w:val="0"/>
        <w:smallCaps w:val="0"/>
        <w:strike w:val="0"/>
        <w:color w:val="000000"/>
        <w:sz w:val="28"/>
        <w:szCs w:val="28"/>
        <w:u w:val="singl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sz w:val="28"/>
        <w:szCs w:val="28"/>
        <w:u w:val="single"/>
        <w:lang w:val="es-CO"/>
      </w:rPr>
    </w:rPrDefault>
    <w:pPrDefault>
      <w:pPr>
        <w:spacing w:after="9" w:line="259" w:lineRule="auto"/>
        <w:ind w:right="771"/>
        <w:jc w:val="center"/>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spacing w:line="240" w:lineRule="auto"/>
      <w:ind w:right="0"/>
      <w:jc w:val="left"/>
    </w:pPr>
    <w:rPr>
      <w:rFonts w:ascii="Times New Roman" w:cs="Times New Roman" w:eastAsia="Times New Roman" w:hAnsi="Times New Roman"/>
      <w:color w:val="000000"/>
      <w:sz w:val="36"/>
      <w:szCs w:val="36"/>
      <w:u w:val="no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after="9"/>
      <w:ind w:right="771"/>
      <w:jc w:val="center"/>
    </w:pPr>
    <w:rPr>
      <w:rFonts w:ascii="Arial" w:cs="Arial" w:eastAsia="Arial" w:hAnsi="Arial"/>
      <w:b w:val="1"/>
      <w:color w:val="000000"/>
      <w:sz w:val="28"/>
      <w:u w:color="000000" w:val="single"/>
    </w:rPr>
  </w:style>
  <w:style w:type="paragraph" w:styleId="Ttulo1">
    <w:name w:val="heading 1"/>
    <w:basedOn w:val="Normal"/>
    <w:next w:val="Normal"/>
    <w:link w:val="Ttulo1Car"/>
    <w:uiPriority w:val="9"/>
    <w:qFormat w:val="1"/>
    <w:rsid w:val="006611D2"/>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Ttulo2">
    <w:name w:val="heading 2"/>
    <w:basedOn w:val="Normal"/>
    <w:link w:val="Ttulo2Car"/>
    <w:uiPriority w:val="9"/>
    <w:qFormat w:val="1"/>
    <w:rsid w:val="002C1951"/>
    <w:pPr>
      <w:spacing w:after="100" w:afterAutospacing="1" w:before="100" w:beforeAutospacing="1" w:line="240" w:lineRule="auto"/>
      <w:ind w:right="0"/>
      <w:jc w:val="left"/>
      <w:outlineLvl w:val="1"/>
    </w:pPr>
    <w:rPr>
      <w:rFonts w:ascii="Times New Roman" w:cs="Times New Roman" w:eastAsia="Times New Roman" w:hAnsi="Times New Roman"/>
      <w:bCs w:val="1"/>
      <w:color w:val="auto"/>
      <w:sz w:val="36"/>
      <w:szCs w:val="36"/>
      <w:u w:val="none"/>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Prrafodelista">
    <w:name w:val="List Paragraph"/>
    <w:basedOn w:val="Normal"/>
    <w:uiPriority w:val="34"/>
    <w:qFormat w:val="1"/>
    <w:rsid w:val="00375A0A"/>
    <w:pPr>
      <w:ind w:left="720"/>
      <w:contextualSpacing w:val="1"/>
    </w:pPr>
  </w:style>
  <w:style w:type="character" w:styleId="Refdecomentario">
    <w:name w:val="annotation reference"/>
    <w:basedOn w:val="Fuentedeprrafopredeter"/>
    <w:uiPriority w:val="99"/>
    <w:semiHidden w:val="1"/>
    <w:unhideWhenUsed w:val="1"/>
    <w:rsid w:val="00DB380D"/>
    <w:rPr>
      <w:sz w:val="16"/>
      <w:szCs w:val="16"/>
    </w:rPr>
  </w:style>
  <w:style w:type="paragraph" w:styleId="Textocomentario">
    <w:name w:val="annotation text"/>
    <w:basedOn w:val="Normal"/>
    <w:link w:val="TextocomentarioCar"/>
    <w:uiPriority w:val="99"/>
    <w:unhideWhenUsed w:val="1"/>
    <w:rsid w:val="00DB380D"/>
    <w:pPr>
      <w:spacing w:line="240" w:lineRule="auto"/>
    </w:pPr>
    <w:rPr>
      <w:sz w:val="20"/>
      <w:szCs w:val="20"/>
    </w:rPr>
  </w:style>
  <w:style w:type="character" w:styleId="TextocomentarioCar" w:customStyle="1">
    <w:name w:val="Texto comentario Car"/>
    <w:basedOn w:val="Fuentedeprrafopredeter"/>
    <w:link w:val="Textocomentario"/>
    <w:uiPriority w:val="99"/>
    <w:rsid w:val="00DB380D"/>
    <w:rPr>
      <w:rFonts w:ascii="Arial" w:cs="Arial" w:eastAsia="Arial" w:hAnsi="Arial"/>
      <w:b w:val="1"/>
      <w:color w:val="000000"/>
      <w:sz w:val="20"/>
      <w:szCs w:val="20"/>
      <w:u w:color="000000" w:val="single"/>
    </w:rPr>
  </w:style>
  <w:style w:type="paragraph" w:styleId="Asuntodelcomentario">
    <w:name w:val="annotation subject"/>
    <w:basedOn w:val="Textocomentario"/>
    <w:next w:val="Textocomentario"/>
    <w:link w:val="AsuntodelcomentarioCar"/>
    <w:uiPriority w:val="99"/>
    <w:semiHidden w:val="1"/>
    <w:unhideWhenUsed w:val="1"/>
    <w:rsid w:val="00DB380D"/>
    <w:rPr>
      <w:bCs w:val="1"/>
    </w:rPr>
  </w:style>
  <w:style w:type="character" w:styleId="AsuntodelcomentarioCar" w:customStyle="1">
    <w:name w:val="Asunto del comentario Car"/>
    <w:basedOn w:val="TextocomentarioCar"/>
    <w:link w:val="Asuntodelcomentario"/>
    <w:uiPriority w:val="99"/>
    <w:semiHidden w:val="1"/>
    <w:rsid w:val="00DB380D"/>
    <w:rPr>
      <w:rFonts w:ascii="Arial" w:cs="Arial" w:eastAsia="Arial" w:hAnsi="Arial"/>
      <w:b w:val="1"/>
      <w:bCs w:val="1"/>
      <w:color w:val="000000"/>
      <w:sz w:val="20"/>
      <w:szCs w:val="20"/>
      <w:u w:color="000000" w:val="single"/>
    </w:rPr>
  </w:style>
  <w:style w:type="table" w:styleId="Tablaconcuadrcula">
    <w:name w:val="Table Grid"/>
    <w:basedOn w:val="Tablanormal"/>
    <w:uiPriority w:val="39"/>
    <w:rsid w:val="001443F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Encabezado">
    <w:name w:val="header"/>
    <w:basedOn w:val="Normal"/>
    <w:link w:val="EncabezadoCar"/>
    <w:uiPriority w:val="99"/>
    <w:unhideWhenUsed w:val="1"/>
    <w:rsid w:val="00663E08"/>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663E08"/>
    <w:rPr>
      <w:rFonts w:ascii="Arial" w:cs="Arial" w:eastAsia="Arial" w:hAnsi="Arial"/>
      <w:b w:val="1"/>
      <w:color w:val="000000"/>
      <w:sz w:val="28"/>
      <w:u w:color="000000" w:val="single"/>
    </w:rPr>
  </w:style>
  <w:style w:type="paragraph" w:styleId="Piedepgina">
    <w:name w:val="footer"/>
    <w:basedOn w:val="Normal"/>
    <w:link w:val="PiedepginaCar"/>
    <w:uiPriority w:val="99"/>
    <w:unhideWhenUsed w:val="1"/>
    <w:rsid w:val="00663E08"/>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663E08"/>
    <w:rPr>
      <w:rFonts w:ascii="Arial" w:cs="Arial" w:eastAsia="Arial" w:hAnsi="Arial"/>
      <w:b w:val="1"/>
      <w:color w:val="000000"/>
      <w:sz w:val="28"/>
      <w:u w:color="000000" w:val="single"/>
    </w:rPr>
  </w:style>
  <w:style w:type="character" w:styleId="Ttulo2Car" w:customStyle="1">
    <w:name w:val="Título 2 Car"/>
    <w:basedOn w:val="Fuentedeprrafopredeter"/>
    <w:link w:val="Ttulo2"/>
    <w:uiPriority w:val="9"/>
    <w:rsid w:val="002C1951"/>
    <w:rPr>
      <w:rFonts w:ascii="Times New Roman" w:cs="Times New Roman" w:eastAsia="Times New Roman" w:hAnsi="Times New Roman"/>
      <w:b w:val="1"/>
      <w:bCs w:val="1"/>
      <w:sz w:val="36"/>
      <w:szCs w:val="36"/>
    </w:rPr>
  </w:style>
  <w:style w:type="character" w:styleId="Hipervnculo">
    <w:name w:val="Hyperlink"/>
    <w:basedOn w:val="Fuentedeprrafopredeter"/>
    <w:uiPriority w:val="99"/>
    <w:unhideWhenUsed w:val="1"/>
    <w:rsid w:val="00581FDF"/>
    <w:rPr>
      <w:color w:val="0563c1" w:themeColor="hyperlink"/>
      <w:u w:val="single"/>
    </w:rPr>
  </w:style>
  <w:style w:type="character" w:styleId="Mencinsinresolver">
    <w:name w:val="Unresolved Mention"/>
    <w:basedOn w:val="Fuentedeprrafopredeter"/>
    <w:uiPriority w:val="99"/>
    <w:semiHidden w:val="1"/>
    <w:unhideWhenUsed w:val="1"/>
    <w:rsid w:val="00581FDF"/>
    <w:rPr>
      <w:color w:val="605e5c"/>
      <w:shd w:color="auto" w:fill="e1dfdd" w:val="clear"/>
    </w:rPr>
  </w:style>
  <w:style w:type="character" w:styleId="Ttulo1Car" w:customStyle="1">
    <w:name w:val="Título 1 Car"/>
    <w:basedOn w:val="Fuentedeprrafopredeter"/>
    <w:link w:val="Ttulo1"/>
    <w:uiPriority w:val="9"/>
    <w:rsid w:val="006611D2"/>
    <w:rPr>
      <w:rFonts w:asciiTheme="majorHAnsi" w:cstheme="majorBidi" w:eastAsiaTheme="majorEastAsia" w:hAnsiTheme="majorHAnsi"/>
      <w:b w:val="1"/>
      <w:color w:val="2e74b5" w:themeColor="accent1" w:themeShade="0000BF"/>
      <w:sz w:val="32"/>
      <w:szCs w:val="32"/>
      <w:u w:color="000000" w:val="single"/>
    </w:rPr>
  </w:style>
  <w:style w:type="paragraph" w:styleId="NormalWeb">
    <w:name w:val="Normal (Web)"/>
    <w:basedOn w:val="Normal"/>
    <w:uiPriority w:val="99"/>
    <w:semiHidden w:val="1"/>
    <w:unhideWhenUsed w:val="1"/>
    <w:rsid w:val="00074A27"/>
    <w:pPr>
      <w:spacing w:after="100" w:afterAutospacing="1" w:before="100" w:beforeAutospacing="1" w:line="240" w:lineRule="auto"/>
      <w:ind w:right="0"/>
      <w:jc w:val="left"/>
    </w:pPr>
    <w:rPr>
      <w:rFonts w:ascii="Times New Roman" w:cs="Times New Roman" w:eastAsia="Times New Roman" w:hAnsi="Times New Roman"/>
      <w:b w:val="0"/>
      <w:color w:val="auto"/>
      <w:sz w:val="24"/>
      <w:szCs w:val="24"/>
      <w:u w:val="no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6.0" w:type="dxa"/>
        <w:left w:w="0.0" w:type="dxa"/>
        <w:bottom w:w="0.0" w:type="dxa"/>
        <w:right w:w="0.0" w:type="dxa"/>
      </w:tblCellMar>
    </w:tblPr>
  </w:style>
  <w:style w:type="table" w:styleId="Table2">
    <w:basedOn w:val="TableNormal"/>
    <w:pPr>
      <w:spacing w:after="0" w:line="240" w:lineRule="auto"/>
    </w:pPr>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5.png"/><Relationship Id="rId11" Type="http://schemas.openxmlformats.org/officeDocument/2006/relationships/image" Target="media/image14.png"/><Relationship Id="rId22" Type="http://schemas.openxmlformats.org/officeDocument/2006/relationships/header" Target="header1.xml"/><Relationship Id="rId10" Type="http://schemas.openxmlformats.org/officeDocument/2006/relationships/image" Target="media/image3.png"/><Relationship Id="rId21" Type="http://schemas.openxmlformats.org/officeDocument/2006/relationships/image" Target="media/image17.png"/><Relationship Id="rId13" Type="http://schemas.openxmlformats.org/officeDocument/2006/relationships/image" Target="media/image2.png"/><Relationship Id="rId12" Type="http://schemas.openxmlformats.org/officeDocument/2006/relationships/image" Target="media/image1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png"/><Relationship Id="rId15" Type="http://schemas.openxmlformats.org/officeDocument/2006/relationships/image" Target="media/image13.png"/><Relationship Id="rId14" Type="http://schemas.openxmlformats.org/officeDocument/2006/relationships/image" Target="media/image15.png"/><Relationship Id="rId17" Type="http://schemas.openxmlformats.org/officeDocument/2006/relationships/image" Target="media/image1.png"/><Relationship Id="rId16" Type="http://schemas.openxmlformats.org/officeDocument/2006/relationships/image" Target="media/image7.png"/><Relationship Id="rId5" Type="http://schemas.openxmlformats.org/officeDocument/2006/relationships/styles" Target="styles.xml"/><Relationship Id="rId19" Type="http://schemas.openxmlformats.org/officeDocument/2006/relationships/image" Target="media/image4.png"/><Relationship Id="rId6" Type="http://schemas.openxmlformats.org/officeDocument/2006/relationships/customXml" Target="../customXML/item1.xml"/><Relationship Id="rId18" Type="http://schemas.openxmlformats.org/officeDocument/2006/relationships/image" Target="media/image9.png"/><Relationship Id="rId7" Type="http://schemas.openxmlformats.org/officeDocument/2006/relationships/image" Target="media/image8.jpg"/><Relationship Id="rId8" Type="http://schemas.openxmlformats.org/officeDocument/2006/relationships/image" Target="media/image1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 Id="rId2" Type="http://schemas.openxmlformats.org/officeDocument/2006/relationships/image" Target="media/image1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0RQ/qWUw7bNGDw1x57C3jl1O+g==">CgMxLjA4AHIhMUg3U3d6NFhXaGQ1b2VSZnlPaTJMczlWd3dPSkFhNW9w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2022-06-08T16:32:00Z</dcterms:created>
  <dc:creator>JULIAN GOMEZ GONZALEZ</dc:creator>
</cp:coreProperties>
</file>